
<file path=[Content_Types].xml><?xml version="1.0" encoding="utf-8"?>
<Types xmlns="http://schemas.openxmlformats.org/package/2006/content-types">
  <Override PartName="/word/footnotes.xml" ContentType="application/vnd.openxmlformats-officedocument.wordprocessingml.footnotes+xml"/>
  <Override PartName="/word/comments.xml" ContentType="application/vnd.openxmlformats-officedocument.wordprocessingml.comment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754DC" w:rsidRPr="0036581B" w:rsidRDefault="008754DC">
      <w:pPr>
        <w:pStyle w:val="Title"/>
        <w:rPr>
          <w:rFonts w:asciiTheme="minorHAnsi" w:hAnsiTheme="minorHAnsi"/>
          <w:color w:val="auto"/>
          <w:sz w:val="28"/>
          <w:szCs w:val="22"/>
        </w:rPr>
      </w:pPr>
      <w:r w:rsidRPr="0036581B">
        <w:rPr>
          <w:rFonts w:asciiTheme="minorHAnsi" w:hAnsiTheme="minorHAnsi"/>
          <w:color w:val="auto"/>
          <w:sz w:val="28"/>
          <w:szCs w:val="22"/>
        </w:rPr>
        <w:t>Denver Teacher Residency</w:t>
      </w:r>
    </w:p>
    <w:p w:rsidR="008754DC" w:rsidRPr="0036581B" w:rsidRDefault="001E799B" w:rsidP="00504682">
      <w:pPr>
        <w:shd w:val="clear" w:color="auto" w:fill="000000"/>
        <w:jc w:val="center"/>
        <w:rPr>
          <w:rFonts w:asciiTheme="minorHAnsi" w:hAnsiTheme="minorHAnsi"/>
          <w:b/>
          <w:bCs/>
          <w:color w:val="FFFFFF"/>
          <w:szCs w:val="22"/>
        </w:rPr>
      </w:pPr>
      <w:r>
        <w:rPr>
          <w:rFonts w:asciiTheme="minorHAnsi" w:hAnsiTheme="minorHAnsi"/>
          <w:b/>
          <w:bCs/>
          <w:color w:val="FFFFFF"/>
          <w:szCs w:val="22"/>
        </w:rPr>
        <w:t xml:space="preserve">CUI 4450 Education and Psychology of Exceptional Children </w:t>
      </w:r>
      <w:r w:rsidR="004D43BC" w:rsidRPr="0036581B">
        <w:rPr>
          <w:rFonts w:asciiTheme="minorHAnsi" w:hAnsiTheme="minorHAnsi"/>
          <w:b/>
          <w:bCs/>
          <w:color w:val="FFFFFF"/>
          <w:szCs w:val="22"/>
        </w:rPr>
        <w:t xml:space="preserve"> </w:t>
      </w:r>
    </w:p>
    <w:p w:rsidR="008754DC" w:rsidRPr="0036581B" w:rsidRDefault="00504682" w:rsidP="008754DC">
      <w:pPr>
        <w:shd w:val="clear" w:color="auto" w:fill="000000"/>
        <w:jc w:val="center"/>
        <w:rPr>
          <w:rFonts w:asciiTheme="minorHAnsi" w:hAnsiTheme="minorHAnsi"/>
          <w:b/>
          <w:bCs/>
          <w:color w:val="FFFFFF"/>
          <w:szCs w:val="22"/>
        </w:rPr>
      </w:pPr>
      <w:r>
        <w:rPr>
          <w:rFonts w:asciiTheme="minorHAnsi" w:hAnsiTheme="minorHAnsi"/>
          <w:b/>
          <w:bCs/>
          <w:color w:val="FFFFFF"/>
          <w:szCs w:val="22"/>
        </w:rPr>
        <w:t>Q</w:t>
      </w:r>
      <w:r w:rsidR="004D43BC" w:rsidRPr="0036581B">
        <w:rPr>
          <w:rFonts w:asciiTheme="minorHAnsi" w:hAnsiTheme="minorHAnsi"/>
          <w:b/>
          <w:bCs/>
          <w:color w:val="FFFFFF"/>
          <w:szCs w:val="22"/>
        </w:rPr>
        <w:t xml:space="preserve">uarter:  </w:t>
      </w:r>
      <w:r>
        <w:rPr>
          <w:rFonts w:asciiTheme="minorHAnsi" w:hAnsiTheme="minorHAnsi"/>
          <w:b/>
          <w:bCs/>
          <w:color w:val="FFFFFF"/>
          <w:szCs w:val="22"/>
        </w:rPr>
        <w:t>Summer 2012</w:t>
      </w:r>
    </w:p>
    <w:p w:rsidR="008754DC" w:rsidRDefault="004D43BC" w:rsidP="008754DC">
      <w:pPr>
        <w:shd w:val="clear" w:color="auto" w:fill="000000"/>
        <w:jc w:val="center"/>
        <w:rPr>
          <w:rFonts w:asciiTheme="minorHAnsi" w:hAnsiTheme="minorHAnsi"/>
          <w:b/>
          <w:szCs w:val="22"/>
        </w:rPr>
      </w:pPr>
      <w:r w:rsidRPr="0036581B">
        <w:rPr>
          <w:rFonts w:asciiTheme="minorHAnsi" w:hAnsiTheme="minorHAnsi"/>
          <w:b/>
          <w:szCs w:val="22"/>
        </w:rPr>
        <w:t xml:space="preserve">Dates:  </w:t>
      </w:r>
      <w:r w:rsidR="00504682">
        <w:rPr>
          <w:rFonts w:asciiTheme="minorHAnsi" w:hAnsiTheme="minorHAnsi"/>
          <w:b/>
          <w:szCs w:val="22"/>
        </w:rPr>
        <w:t>June 11-21 1:00-4:00</w:t>
      </w:r>
    </w:p>
    <w:p w:rsidR="00504682" w:rsidRPr="0036581B" w:rsidRDefault="00504682" w:rsidP="008754DC">
      <w:pPr>
        <w:shd w:val="clear" w:color="auto" w:fill="000000"/>
        <w:jc w:val="center"/>
        <w:rPr>
          <w:rFonts w:asciiTheme="minorHAnsi" w:hAnsiTheme="minorHAnsi"/>
          <w:b/>
          <w:szCs w:val="22"/>
        </w:rPr>
      </w:pPr>
      <w:r>
        <w:rPr>
          <w:rFonts w:asciiTheme="minorHAnsi" w:hAnsiTheme="minorHAnsi"/>
          <w:b/>
          <w:szCs w:val="22"/>
        </w:rPr>
        <w:t>Howell K8</w:t>
      </w:r>
    </w:p>
    <w:p w:rsidR="008754DC" w:rsidRPr="0036581B" w:rsidRDefault="008754DC">
      <w:pPr>
        <w:rPr>
          <w:rFonts w:asciiTheme="minorHAnsi" w:hAnsiTheme="minorHAnsi"/>
          <w:sz w:val="22"/>
          <w:szCs w:val="22"/>
        </w:rPr>
      </w:pPr>
    </w:p>
    <w:p w:rsidR="008754DC" w:rsidRPr="00AF11DE" w:rsidRDefault="008754DC">
      <w:pPr>
        <w:pStyle w:val="Heading1"/>
        <w:ind w:right="108"/>
        <w:rPr>
          <w:rFonts w:asciiTheme="majorHAnsi" w:hAnsiTheme="majorHAnsi"/>
          <w:szCs w:val="22"/>
        </w:rPr>
      </w:pPr>
      <w:r w:rsidRPr="00AF11DE">
        <w:rPr>
          <w:rFonts w:asciiTheme="majorHAnsi" w:hAnsiTheme="majorHAnsi"/>
          <w:szCs w:val="22"/>
        </w:rPr>
        <w:t>Instructor</w:t>
      </w:r>
      <w:r w:rsidR="00C411F7" w:rsidRPr="00AF11DE">
        <w:rPr>
          <w:rFonts w:asciiTheme="majorHAnsi" w:hAnsiTheme="majorHAnsi"/>
          <w:szCs w:val="22"/>
        </w:rPr>
        <w:t>s</w:t>
      </w:r>
    </w:p>
    <w:p w:rsidR="001E799B" w:rsidRPr="00AF11DE" w:rsidRDefault="001E799B" w:rsidP="00C411F7">
      <w:pPr>
        <w:tabs>
          <w:tab w:val="left" w:pos="2520"/>
          <w:tab w:val="left" w:pos="5040"/>
          <w:tab w:val="left" w:pos="7560"/>
        </w:tabs>
        <w:ind w:right="-1710"/>
        <w:rPr>
          <w:rFonts w:asciiTheme="majorHAnsi" w:hAnsiTheme="majorHAnsi" w:cs="Arial"/>
          <w:sz w:val="22"/>
          <w:szCs w:val="22"/>
          <w:lang w:val="es-ES"/>
        </w:rPr>
      </w:pPr>
      <w:r w:rsidRPr="00AF11DE">
        <w:rPr>
          <w:rFonts w:asciiTheme="majorHAnsi" w:hAnsiTheme="majorHAnsi" w:cs="Arial"/>
          <w:sz w:val="22"/>
          <w:szCs w:val="22"/>
          <w:lang w:val="es-ES"/>
        </w:rPr>
        <w:t xml:space="preserve">Robert </w:t>
      </w:r>
      <w:proofErr w:type="spellStart"/>
      <w:r w:rsidRPr="00AF11DE">
        <w:rPr>
          <w:rFonts w:asciiTheme="majorHAnsi" w:hAnsiTheme="majorHAnsi" w:cs="Arial"/>
          <w:sz w:val="22"/>
          <w:szCs w:val="22"/>
          <w:lang w:val="es-ES"/>
        </w:rPr>
        <w:t>Frantum</w:t>
      </w:r>
      <w:proofErr w:type="spellEnd"/>
      <w:r w:rsidRPr="00AF11DE">
        <w:rPr>
          <w:rFonts w:asciiTheme="majorHAnsi" w:hAnsiTheme="majorHAnsi" w:cs="Arial"/>
          <w:sz w:val="22"/>
          <w:szCs w:val="22"/>
          <w:lang w:val="es-ES"/>
        </w:rPr>
        <w:t>-Allen</w:t>
      </w:r>
      <w:r w:rsidRPr="00AF11DE">
        <w:rPr>
          <w:rFonts w:asciiTheme="majorHAnsi" w:hAnsiTheme="majorHAnsi" w:cs="Arial"/>
          <w:sz w:val="22"/>
          <w:szCs w:val="22"/>
          <w:lang w:val="es-ES"/>
        </w:rPr>
        <w:tab/>
        <w:t xml:space="preserve">                                      </w:t>
      </w:r>
      <w:proofErr w:type="spellStart"/>
      <w:r w:rsidRPr="00AF11DE">
        <w:rPr>
          <w:rFonts w:asciiTheme="majorHAnsi" w:hAnsiTheme="majorHAnsi" w:cs="Arial"/>
          <w:sz w:val="22"/>
          <w:szCs w:val="22"/>
          <w:lang w:val="es-ES"/>
        </w:rPr>
        <w:t>Cathy</w:t>
      </w:r>
      <w:proofErr w:type="spellEnd"/>
      <w:r w:rsidRPr="00AF11DE">
        <w:rPr>
          <w:rFonts w:asciiTheme="majorHAnsi" w:hAnsiTheme="majorHAnsi" w:cs="Arial"/>
          <w:sz w:val="22"/>
          <w:szCs w:val="22"/>
          <w:lang w:val="es-ES"/>
        </w:rPr>
        <w:t xml:space="preserve"> </w:t>
      </w:r>
      <w:proofErr w:type="spellStart"/>
      <w:r w:rsidRPr="00AF11DE">
        <w:rPr>
          <w:rFonts w:asciiTheme="majorHAnsi" w:hAnsiTheme="majorHAnsi" w:cs="Arial"/>
          <w:sz w:val="22"/>
          <w:szCs w:val="22"/>
          <w:lang w:val="es-ES"/>
        </w:rPr>
        <w:t>Warden</w:t>
      </w:r>
      <w:proofErr w:type="spellEnd"/>
      <w:r w:rsidRPr="00AF11DE">
        <w:rPr>
          <w:rFonts w:asciiTheme="majorHAnsi" w:hAnsiTheme="majorHAnsi" w:cs="Arial"/>
          <w:sz w:val="22"/>
          <w:szCs w:val="22"/>
          <w:lang w:val="es-ES"/>
        </w:rPr>
        <w:tab/>
      </w:r>
      <w:r w:rsidRPr="00AF11DE">
        <w:rPr>
          <w:rFonts w:asciiTheme="majorHAnsi" w:hAnsiTheme="majorHAnsi" w:cs="Arial"/>
          <w:sz w:val="22"/>
          <w:szCs w:val="22"/>
          <w:lang w:val="es-ES"/>
        </w:rPr>
        <w:tab/>
      </w:r>
      <w:proofErr w:type="spellStart"/>
      <w:r w:rsidRPr="00AF11DE">
        <w:rPr>
          <w:rFonts w:asciiTheme="majorHAnsi" w:hAnsiTheme="majorHAnsi" w:cs="Arial"/>
          <w:sz w:val="22"/>
          <w:szCs w:val="22"/>
          <w:lang w:val="es-ES"/>
        </w:rPr>
        <w:t>Amy</w:t>
      </w:r>
      <w:proofErr w:type="spellEnd"/>
      <w:r w:rsidRPr="00AF11DE">
        <w:rPr>
          <w:rFonts w:asciiTheme="majorHAnsi" w:hAnsiTheme="majorHAnsi" w:cs="Arial"/>
          <w:sz w:val="22"/>
          <w:szCs w:val="22"/>
          <w:lang w:val="es-ES"/>
        </w:rPr>
        <w:t xml:space="preserve"> </w:t>
      </w:r>
      <w:proofErr w:type="spellStart"/>
      <w:r w:rsidRPr="00AF11DE">
        <w:rPr>
          <w:rFonts w:asciiTheme="majorHAnsi" w:hAnsiTheme="majorHAnsi" w:cs="Arial"/>
          <w:sz w:val="22"/>
          <w:szCs w:val="22"/>
          <w:lang w:val="es-ES"/>
        </w:rPr>
        <w:t>Gile</w:t>
      </w:r>
      <w:proofErr w:type="spellEnd"/>
    </w:p>
    <w:p w:rsidR="001E799B" w:rsidRPr="00AF11DE" w:rsidRDefault="001E799B" w:rsidP="00C411F7">
      <w:pPr>
        <w:tabs>
          <w:tab w:val="left" w:pos="2520"/>
          <w:tab w:val="left" w:pos="5040"/>
          <w:tab w:val="left" w:pos="7560"/>
        </w:tabs>
        <w:ind w:right="-1710"/>
        <w:rPr>
          <w:rFonts w:asciiTheme="majorHAnsi" w:hAnsiTheme="majorHAnsi" w:cs="Arial"/>
          <w:sz w:val="22"/>
          <w:szCs w:val="22"/>
          <w:lang w:val="es-ES"/>
        </w:rPr>
      </w:pPr>
      <w:hyperlink r:id="rId7" w:history="1">
        <w:r w:rsidRPr="00AF11DE">
          <w:rPr>
            <w:rStyle w:val="Hyperlink"/>
            <w:rFonts w:asciiTheme="majorHAnsi" w:hAnsiTheme="majorHAnsi" w:cs="Arial"/>
            <w:sz w:val="22"/>
            <w:szCs w:val="22"/>
            <w:lang w:val="es-ES"/>
          </w:rPr>
          <w:t>Robert_Frantum-Allen@dpsk12.org</w:t>
        </w:r>
      </w:hyperlink>
      <w:r w:rsidRPr="00AF11DE">
        <w:rPr>
          <w:rFonts w:asciiTheme="majorHAnsi" w:hAnsiTheme="majorHAnsi" w:cs="Arial"/>
          <w:sz w:val="22"/>
          <w:szCs w:val="22"/>
          <w:lang w:val="es-ES"/>
        </w:rPr>
        <w:t xml:space="preserve"> </w:t>
      </w:r>
      <w:r w:rsidR="00504682">
        <w:rPr>
          <w:rFonts w:asciiTheme="majorHAnsi" w:hAnsiTheme="majorHAnsi" w:cs="Arial"/>
          <w:sz w:val="22"/>
          <w:szCs w:val="22"/>
          <w:lang w:val="es-ES"/>
        </w:rPr>
        <w:t xml:space="preserve">                  </w:t>
      </w:r>
      <w:r w:rsidRPr="00AF11DE">
        <w:rPr>
          <w:rFonts w:asciiTheme="majorHAnsi" w:hAnsiTheme="majorHAnsi" w:cs="Arial"/>
          <w:sz w:val="22"/>
          <w:szCs w:val="22"/>
          <w:lang w:val="es-ES"/>
        </w:rPr>
        <w:t xml:space="preserve"> </w:t>
      </w:r>
      <w:hyperlink r:id="rId8" w:history="1">
        <w:r w:rsidRPr="00AF11DE">
          <w:rPr>
            <w:rStyle w:val="Hyperlink"/>
            <w:rFonts w:asciiTheme="majorHAnsi" w:hAnsiTheme="majorHAnsi" w:cs="Arial"/>
            <w:sz w:val="22"/>
            <w:szCs w:val="22"/>
            <w:lang w:val="es-ES"/>
          </w:rPr>
          <w:t>Mary_Warden@dpsk12.org</w:t>
        </w:r>
      </w:hyperlink>
      <w:r w:rsidRPr="00AF11DE">
        <w:rPr>
          <w:rFonts w:asciiTheme="majorHAnsi" w:hAnsiTheme="majorHAnsi" w:cs="Arial"/>
          <w:sz w:val="22"/>
          <w:szCs w:val="22"/>
          <w:lang w:val="es-ES"/>
        </w:rPr>
        <w:t xml:space="preserve"> </w:t>
      </w:r>
      <w:r w:rsidRPr="00AF11DE">
        <w:rPr>
          <w:rFonts w:asciiTheme="majorHAnsi" w:hAnsiTheme="majorHAnsi" w:cs="Arial"/>
          <w:sz w:val="22"/>
          <w:szCs w:val="22"/>
          <w:lang w:val="es-ES"/>
        </w:rPr>
        <w:tab/>
        <w:t xml:space="preserve">        </w:t>
      </w:r>
      <w:hyperlink r:id="rId9" w:history="1">
        <w:r w:rsidRPr="00AF11DE">
          <w:rPr>
            <w:rStyle w:val="Hyperlink"/>
            <w:rFonts w:asciiTheme="majorHAnsi" w:hAnsiTheme="majorHAnsi" w:cs="Arial"/>
            <w:sz w:val="22"/>
            <w:szCs w:val="22"/>
            <w:lang w:val="es-ES"/>
          </w:rPr>
          <w:t>Amy_Gile@dpsk12.org</w:t>
        </w:r>
      </w:hyperlink>
    </w:p>
    <w:p w:rsidR="001E799B" w:rsidRPr="00AF11DE" w:rsidRDefault="001E799B" w:rsidP="00C411F7">
      <w:pPr>
        <w:tabs>
          <w:tab w:val="left" w:pos="2520"/>
          <w:tab w:val="left" w:pos="5040"/>
          <w:tab w:val="left" w:pos="7560"/>
        </w:tabs>
        <w:ind w:right="-1710"/>
        <w:rPr>
          <w:rFonts w:asciiTheme="majorHAnsi" w:hAnsiTheme="majorHAnsi" w:cs="Arial"/>
          <w:sz w:val="22"/>
          <w:szCs w:val="22"/>
          <w:lang w:val="es-ES"/>
        </w:rPr>
      </w:pPr>
      <w:r w:rsidRPr="00AF11DE">
        <w:rPr>
          <w:rFonts w:asciiTheme="majorHAnsi" w:hAnsiTheme="majorHAnsi" w:cs="Arial"/>
          <w:sz w:val="22"/>
          <w:szCs w:val="22"/>
          <w:lang w:val="es-ES"/>
        </w:rPr>
        <w:t xml:space="preserve"> </w:t>
      </w:r>
    </w:p>
    <w:p w:rsidR="001E799B" w:rsidRPr="00AF11DE" w:rsidRDefault="001E799B" w:rsidP="001E799B">
      <w:pPr>
        <w:rPr>
          <w:rFonts w:asciiTheme="majorHAnsi" w:hAnsiTheme="majorHAnsi" w:cstheme="minorHAnsi"/>
          <w:sz w:val="22"/>
          <w:szCs w:val="22"/>
        </w:rPr>
      </w:pPr>
      <w:r w:rsidRPr="00AF11DE">
        <w:rPr>
          <w:rFonts w:asciiTheme="majorHAnsi" w:hAnsiTheme="majorHAnsi" w:cstheme="minorHAnsi"/>
          <w:sz w:val="22"/>
          <w:szCs w:val="22"/>
        </w:rPr>
        <w:t xml:space="preserve">Office Hours:  By appointment. Resident-Instructor meetings can be scheduled at Host School Sites, at 900 Grant Street, or at a mutually agreed upon site. </w:t>
      </w:r>
    </w:p>
    <w:p w:rsidR="001E799B" w:rsidRPr="00AF11DE" w:rsidRDefault="001E799B" w:rsidP="00C411F7">
      <w:pPr>
        <w:tabs>
          <w:tab w:val="left" w:pos="2520"/>
          <w:tab w:val="left" w:pos="5040"/>
          <w:tab w:val="left" w:pos="7560"/>
        </w:tabs>
        <w:ind w:right="-1710"/>
        <w:rPr>
          <w:rFonts w:asciiTheme="majorHAnsi" w:hAnsiTheme="majorHAnsi" w:cs="Arial"/>
          <w:sz w:val="22"/>
          <w:szCs w:val="22"/>
          <w:lang w:val="es-ES"/>
        </w:rPr>
      </w:pPr>
    </w:p>
    <w:p w:rsidR="00BD11D8" w:rsidRPr="00AF11DE" w:rsidRDefault="00BD11D8" w:rsidP="008754DC">
      <w:pPr>
        <w:pStyle w:val="Heading1"/>
        <w:rPr>
          <w:rFonts w:asciiTheme="majorHAnsi" w:hAnsiTheme="majorHAnsi" w:cs="Arial"/>
          <w:szCs w:val="22"/>
        </w:rPr>
      </w:pPr>
    </w:p>
    <w:p w:rsidR="008754DC" w:rsidRPr="00AF11DE" w:rsidRDefault="008754DC" w:rsidP="008754DC">
      <w:pPr>
        <w:pStyle w:val="Heading1"/>
        <w:rPr>
          <w:rFonts w:asciiTheme="majorHAnsi" w:hAnsiTheme="majorHAnsi" w:cs="Arial"/>
          <w:szCs w:val="22"/>
        </w:rPr>
      </w:pPr>
      <w:r w:rsidRPr="00AF11DE">
        <w:rPr>
          <w:rFonts w:asciiTheme="majorHAnsi" w:hAnsiTheme="majorHAnsi" w:cs="Arial"/>
          <w:szCs w:val="22"/>
        </w:rPr>
        <w:t xml:space="preserve">Course </w:t>
      </w:r>
      <w:r w:rsidR="004D43BC" w:rsidRPr="00AF11DE">
        <w:rPr>
          <w:rFonts w:asciiTheme="majorHAnsi" w:hAnsiTheme="majorHAnsi" w:cs="Arial"/>
          <w:szCs w:val="22"/>
        </w:rPr>
        <w:t>Description</w:t>
      </w:r>
    </w:p>
    <w:p w:rsidR="001E799B" w:rsidRPr="00AF11DE" w:rsidRDefault="001E799B" w:rsidP="001E799B">
      <w:pPr>
        <w:shd w:val="clear" w:color="auto" w:fill="FFFFFF"/>
        <w:rPr>
          <w:rFonts w:asciiTheme="majorHAnsi" w:hAnsiTheme="majorHAnsi" w:cstheme="minorHAnsi"/>
          <w:sz w:val="22"/>
          <w:szCs w:val="22"/>
        </w:rPr>
      </w:pPr>
      <w:r w:rsidRPr="00AF11DE">
        <w:rPr>
          <w:rFonts w:asciiTheme="majorHAnsi" w:hAnsiTheme="majorHAnsi" w:cstheme="minorHAnsi"/>
          <w:sz w:val="22"/>
          <w:szCs w:val="22"/>
        </w:rPr>
        <w:t>This course will explore the characteristics of students with various disabilities, the history of Special Education, The Individuals with Disabilities Education Act (IDEA) and its current implications, the Response to Intervention Model (</w:t>
      </w:r>
      <w:proofErr w:type="spellStart"/>
      <w:r w:rsidRPr="00AF11DE">
        <w:rPr>
          <w:rFonts w:asciiTheme="majorHAnsi" w:hAnsiTheme="majorHAnsi" w:cstheme="minorHAnsi"/>
          <w:sz w:val="22"/>
          <w:szCs w:val="22"/>
        </w:rPr>
        <w:t>RtI</w:t>
      </w:r>
      <w:proofErr w:type="spellEnd"/>
      <w:r w:rsidRPr="00AF11DE">
        <w:rPr>
          <w:rFonts w:asciiTheme="majorHAnsi" w:hAnsiTheme="majorHAnsi" w:cstheme="minorHAnsi"/>
          <w:sz w:val="22"/>
          <w:szCs w:val="22"/>
        </w:rPr>
        <w:t xml:space="preserve">) and the Individualized Education Plan (IEP). In addition a focused amount of time will focus on the foundational issues of specific learning disabilities in reading, writing and math. </w:t>
      </w:r>
    </w:p>
    <w:p w:rsidR="00A16C47" w:rsidRPr="00AF11DE" w:rsidRDefault="00A16C47" w:rsidP="008754DC">
      <w:pPr>
        <w:rPr>
          <w:rFonts w:asciiTheme="majorHAnsi" w:hAnsiTheme="majorHAnsi"/>
          <w:sz w:val="22"/>
          <w:szCs w:val="22"/>
        </w:rPr>
      </w:pPr>
    </w:p>
    <w:p w:rsidR="008754DC" w:rsidRPr="00AF11DE" w:rsidRDefault="008754DC" w:rsidP="008754DC">
      <w:pPr>
        <w:rPr>
          <w:rFonts w:asciiTheme="majorHAnsi" w:hAnsiTheme="majorHAnsi"/>
          <w:sz w:val="22"/>
          <w:szCs w:val="22"/>
        </w:rPr>
      </w:pPr>
    </w:p>
    <w:p w:rsidR="008754DC" w:rsidRPr="00AF11DE" w:rsidRDefault="008754DC">
      <w:pPr>
        <w:pStyle w:val="Heading1"/>
        <w:rPr>
          <w:rFonts w:asciiTheme="majorHAnsi" w:hAnsiTheme="majorHAnsi" w:cs="Arial"/>
          <w:szCs w:val="22"/>
        </w:rPr>
      </w:pPr>
      <w:r w:rsidRPr="00AF11DE">
        <w:rPr>
          <w:rFonts w:asciiTheme="majorHAnsi" w:hAnsiTheme="majorHAnsi" w:cs="Arial"/>
          <w:szCs w:val="22"/>
        </w:rPr>
        <w:t>Course Objectives</w:t>
      </w:r>
    </w:p>
    <w:p w:rsidR="008754DC" w:rsidRPr="00AF11DE" w:rsidRDefault="001E799B">
      <w:pPr>
        <w:rPr>
          <w:rFonts w:asciiTheme="majorHAnsi" w:hAnsiTheme="majorHAnsi" w:cs="Arial"/>
          <w:sz w:val="22"/>
          <w:szCs w:val="22"/>
        </w:rPr>
      </w:pPr>
      <w:r w:rsidRPr="00AF11DE">
        <w:rPr>
          <w:rFonts w:asciiTheme="majorHAnsi" w:hAnsiTheme="majorHAnsi" w:cs="Arial"/>
          <w:sz w:val="22"/>
          <w:szCs w:val="22"/>
        </w:rPr>
        <w:t>Upon successful completion of this course, Residents will be able to:</w:t>
      </w:r>
    </w:p>
    <w:p w:rsidR="00F127E9" w:rsidRPr="00AF11DE" w:rsidRDefault="00F127E9" w:rsidP="00F127E9">
      <w:pPr>
        <w:pStyle w:val="ListParagraph"/>
        <w:numPr>
          <w:ilvl w:val="0"/>
          <w:numId w:val="20"/>
        </w:numPr>
        <w:rPr>
          <w:rFonts w:asciiTheme="majorHAnsi" w:hAnsiTheme="majorHAnsi" w:cs="Arial"/>
          <w:sz w:val="22"/>
          <w:szCs w:val="22"/>
        </w:rPr>
      </w:pPr>
      <w:r w:rsidRPr="00AF11DE">
        <w:rPr>
          <w:rFonts w:asciiTheme="majorHAnsi" w:hAnsiTheme="majorHAnsi" w:cs="Arial"/>
          <w:sz w:val="22"/>
          <w:szCs w:val="22"/>
        </w:rPr>
        <w:t>Explain the history of Special Education and the Individuals with a Disabilities Education Act</w:t>
      </w:r>
    </w:p>
    <w:p w:rsidR="00F127E9" w:rsidRPr="00AF11DE" w:rsidRDefault="00F127E9" w:rsidP="00F127E9">
      <w:pPr>
        <w:pStyle w:val="ListParagraph"/>
        <w:numPr>
          <w:ilvl w:val="0"/>
          <w:numId w:val="20"/>
        </w:numPr>
        <w:rPr>
          <w:rFonts w:asciiTheme="majorHAnsi" w:hAnsiTheme="majorHAnsi" w:cs="Arial"/>
          <w:sz w:val="22"/>
          <w:szCs w:val="22"/>
        </w:rPr>
      </w:pPr>
      <w:r w:rsidRPr="00AF11DE">
        <w:rPr>
          <w:rFonts w:asciiTheme="majorHAnsi" w:hAnsiTheme="majorHAnsi" w:cs="Arial"/>
          <w:sz w:val="22"/>
          <w:szCs w:val="22"/>
        </w:rPr>
        <w:t xml:space="preserve">Apply legally defensible concepts to IEP development </w:t>
      </w:r>
    </w:p>
    <w:p w:rsidR="00F127E9" w:rsidRPr="00AF11DE" w:rsidRDefault="00F127E9" w:rsidP="00F127E9">
      <w:pPr>
        <w:pStyle w:val="ListParagraph"/>
        <w:numPr>
          <w:ilvl w:val="0"/>
          <w:numId w:val="20"/>
        </w:numPr>
        <w:rPr>
          <w:rFonts w:asciiTheme="majorHAnsi" w:hAnsiTheme="majorHAnsi" w:cs="Arial"/>
          <w:sz w:val="22"/>
          <w:szCs w:val="22"/>
        </w:rPr>
      </w:pPr>
      <w:r w:rsidRPr="00AF11DE">
        <w:rPr>
          <w:rFonts w:asciiTheme="majorHAnsi" w:hAnsiTheme="majorHAnsi" w:cs="Arial"/>
          <w:sz w:val="22"/>
          <w:szCs w:val="22"/>
        </w:rPr>
        <w:t xml:space="preserve">Explain basic concepts of special education programming to a potential parent of a student who might qualify for special education </w:t>
      </w:r>
    </w:p>
    <w:p w:rsidR="00F127E9" w:rsidRPr="00AF11DE" w:rsidRDefault="00F127E9" w:rsidP="00F127E9">
      <w:pPr>
        <w:pStyle w:val="ListParagraph"/>
        <w:numPr>
          <w:ilvl w:val="0"/>
          <w:numId w:val="20"/>
        </w:numPr>
        <w:rPr>
          <w:rFonts w:asciiTheme="majorHAnsi" w:hAnsiTheme="majorHAnsi" w:cs="Arial"/>
          <w:sz w:val="22"/>
          <w:szCs w:val="22"/>
        </w:rPr>
      </w:pPr>
      <w:r w:rsidRPr="00AF11DE">
        <w:rPr>
          <w:rFonts w:asciiTheme="majorHAnsi" w:hAnsiTheme="majorHAnsi" w:cs="Arial"/>
          <w:sz w:val="22"/>
          <w:szCs w:val="22"/>
        </w:rPr>
        <w:t xml:space="preserve">Understand the foundations of processing disorders in reading, writing and math </w:t>
      </w:r>
    </w:p>
    <w:p w:rsidR="00A3144C" w:rsidRPr="00AF11DE" w:rsidRDefault="00A3144C" w:rsidP="00706069">
      <w:pPr>
        <w:rPr>
          <w:rFonts w:asciiTheme="majorHAnsi" w:hAnsiTheme="majorHAnsi" w:cs="Arial"/>
          <w:sz w:val="22"/>
          <w:szCs w:val="22"/>
        </w:rPr>
      </w:pPr>
    </w:p>
    <w:p w:rsidR="00341662" w:rsidRPr="00AF11DE" w:rsidRDefault="00341662" w:rsidP="00706069">
      <w:pPr>
        <w:rPr>
          <w:rFonts w:asciiTheme="majorHAnsi" w:hAnsiTheme="majorHAnsi" w:cs="Arial"/>
          <w:sz w:val="22"/>
          <w:szCs w:val="22"/>
        </w:rPr>
      </w:pPr>
    </w:p>
    <w:p w:rsidR="00341662" w:rsidRPr="00AF11DE" w:rsidRDefault="00341662" w:rsidP="00341662">
      <w:pPr>
        <w:pStyle w:val="Heading1"/>
        <w:rPr>
          <w:rFonts w:asciiTheme="majorHAnsi" w:hAnsiTheme="majorHAnsi" w:cs="Arial"/>
          <w:szCs w:val="22"/>
        </w:rPr>
      </w:pPr>
      <w:r w:rsidRPr="00AF11DE">
        <w:rPr>
          <w:rFonts w:asciiTheme="majorHAnsi" w:hAnsiTheme="majorHAnsi" w:cs="Arial"/>
          <w:szCs w:val="22"/>
        </w:rPr>
        <w:t xml:space="preserve">LEAP </w:t>
      </w:r>
      <w:commentRangeStart w:id="0"/>
      <w:r w:rsidRPr="00AF11DE">
        <w:rPr>
          <w:rFonts w:asciiTheme="majorHAnsi" w:hAnsiTheme="majorHAnsi" w:cs="Arial"/>
          <w:szCs w:val="22"/>
        </w:rPr>
        <w:t>Indicators</w:t>
      </w:r>
      <w:commentRangeEnd w:id="0"/>
      <w:r w:rsidR="00290B16" w:rsidRPr="00AF11DE">
        <w:rPr>
          <w:rStyle w:val="CommentReference"/>
          <w:rFonts w:asciiTheme="majorHAnsi" w:hAnsiTheme="majorHAnsi"/>
          <w:b w:val="0"/>
          <w:bCs w:val="0"/>
          <w:sz w:val="22"/>
          <w:szCs w:val="22"/>
        </w:rPr>
        <w:commentReference w:id="0"/>
      </w:r>
    </w:p>
    <w:p w:rsidR="00341662" w:rsidRPr="00AF11DE" w:rsidRDefault="00341662" w:rsidP="00341662">
      <w:pPr>
        <w:tabs>
          <w:tab w:val="right" w:pos="540"/>
          <w:tab w:val="left" w:pos="720"/>
        </w:tabs>
        <w:rPr>
          <w:rFonts w:asciiTheme="majorHAnsi" w:hAnsiTheme="majorHAnsi" w:cstheme="minorHAnsi"/>
          <w:sz w:val="22"/>
          <w:szCs w:val="22"/>
        </w:rPr>
      </w:pPr>
      <w:r w:rsidRPr="00AF11DE">
        <w:rPr>
          <w:rFonts w:asciiTheme="majorHAnsi" w:hAnsiTheme="majorHAnsi" w:cstheme="minorHAnsi"/>
          <w:sz w:val="22"/>
          <w:szCs w:val="22"/>
        </w:rPr>
        <w:t xml:space="preserve">The following LEAP Indicators will be addressed throughout this course: </w:t>
      </w:r>
    </w:p>
    <w:p w:rsidR="00F127E9" w:rsidRPr="00AF11DE" w:rsidRDefault="00F127E9" w:rsidP="00AF11DE">
      <w:pPr>
        <w:pStyle w:val="ListParagraph"/>
        <w:numPr>
          <w:ilvl w:val="0"/>
          <w:numId w:val="22"/>
        </w:numPr>
        <w:tabs>
          <w:tab w:val="right" w:pos="540"/>
          <w:tab w:val="left" w:pos="720"/>
        </w:tabs>
        <w:rPr>
          <w:rFonts w:asciiTheme="majorHAnsi" w:hAnsiTheme="majorHAnsi" w:cstheme="minorHAnsi"/>
          <w:sz w:val="22"/>
          <w:szCs w:val="22"/>
        </w:rPr>
      </w:pPr>
      <w:r w:rsidRPr="00AF11DE">
        <w:rPr>
          <w:rFonts w:asciiTheme="majorHAnsi" w:hAnsiTheme="majorHAnsi" w:cstheme="minorHAnsi"/>
          <w:sz w:val="22"/>
          <w:szCs w:val="22"/>
        </w:rPr>
        <w:t>LE.1 Demonstrates knowledge of, interest in, and respect for diverse students’ communities and cultures in a manner that increase equity</w:t>
      </w:r>
    </w:p>
    <w:p w:rsidR="00F127E9" w:rsidRPr="00AF11DE" w:rsidRDefault="00F127E9" w:rsidP="00AF11DE">
      <w:pPr>
        <w:pStyle w:val="ListParagraph"/>
        <w:numPr>
          <w:ilvl w:val="0"/>
          <w:numId w:val="22"/>
        </w:numPr>
        <w:tabs>
          <w:tab w:val="right" w:pos="540"/>
          <w:tab w:val="left" w:pos="720"/>
        </w:tabs>
        <w:rPr>
          <w:rFonts w:asciiTheme="majorHAnsi" w:hAnsiTheme="majorHAnsi" w:cstheme="minorHAnsi"/>
          <w:sz w:val="22"/>
          <w:szCs w:val="22"/>
        </w:rPr>
      </w:pPr>
      <w:r w:rsidRPr="00AF11DE">
        <w:rPr>
          <w:rFonts w:asciiTheme="majorHAnsi" w:hAnsiTheme="majorHAnsi" w:cstheme="minorHAnsi"/>
          <w:sz w:val="22"/>
          <w:szCs w:val="22"/>
        </w:rPr>
        <w:t xml:space="preserve">LE.4 Classroom resources and physical environment supports students and their learning </w:t>
      </w:r>
    </w:p>
    <w:p w:rsidR="00F127E9" w:rsidRPr="00AF11DE" w:rsidRDefault="00F127E9" w:rsidP="00AF11DE">
      <w:pPr>
        <w:pStyle w:val="ListParagraph"/>
        <w:numPr>
          <w:ilvl w:val="0"/>
          <w:numId w:val="22"/>
        </w:numPr>
        <w:tabs>
          <w:tab w:val="right" w:pos="540"/>
          <w:tab w:val="left" w:pos="720"/>
        </w:tabs>
        <w:rPr>
          <w:rFonts w:asciiTheme="majorHAnsi" w:hAnsiTheme="majorHAnsi" w:cstheme="minorHAnsi"/>
          <w:sz w:val="22"/>
          <w:szCs w:val="22"/>
        </w:rPr>
      </w:pPr>
      <w:r w:rsidRPr="00AF11DE">
        <w:rPr>
          <w:rFonts w:asciiTheme="majorHAnsi" w:hAnsiTheme="majorHAnsi" w:cstheme="minorHAnsi"/>
          <w:sz w:val="22"/>
          <w:szCs w:val="22"/>
        </w:rPr>
        <w:t xml:space="preserve">I.3 Intentionally uses instructional methods and pacing to teach the content/language methods </w:t>
      </w:r>
    </w:p>
    <w:p w:rsidR="00F127E9" w:rsidRPr="00AF11DE" w:rsidRDefault="00F127E9" w:rsidP="00AF11DE">
      <w:pPr>
        <w:pStyle w:val="ListParagraph"/>
        <w:numPr>
          <w:ilvl w:val="0"/>
          <w:numId w:val="22"/>
        </w:numPr>
        <w:tabs>
          <w:tab w:val="right" w:pos="540"/>
          <w:tab w:val="left" w:pos="720"/>
        </w:tabs>
        <w:rPr>
          <w:rFonts w:asciiTheme="majorHAnsi" w:hAnsiTheme="majorHAnsi" w:cstheme="minorHAnsi"/>
          <w:sz w:val="22"/>
          <w:szCs w:val="22"/>
        </w:rPr>
      </w:pPr>
      <w:r w:rsidRPr="00AF11DE">
        <w:rPr>
          <w:rFonts w:asciiTheme="majorHAnsi" w:hAnsiTheme="majorHAnsi" w:cstheme="minorHAnsi"/>
          <w:sz w:val="22"/>
          <w:szCs w:val="22"/>
        </w:rPr>
        <w:t>I.6 Provides differentiation that addresses students’ instructional needs and supports mastery of content/language objective(s)</w:t>
      </w:r>
    </w:p>
    <w:p w:rsidR="00F127E9" w:rsidRPr="00AF11DE" w:rsidRDefault="00F127E9" w:rsidP="00341662">
      <w:pPr>
        <w:tabs>
          <w:tab w:val="right" w:pos="540"/>
          <w:tab w:val="left" w:pos="720"/>
        </w:tabs>
        <w:rPr>
          <w:rFonts w:asciiTheme="majorHAnsi" w:hAnsiTheme="majorHAnsi" w:cstheme="minorHAnsi"/>
          <w:sz w:val="22"/>
          <w:szCs w:val="22"/>
        </w:rPr>
      </w:pPr>
    </w:p>
    <w:p w:rsidR="008754DC" w:rsidRPr="00AF11DE" w:rsidRDefault="008754DC">
      <w:pPr>
        <w:rPr>
          <w:rFonts w:asciiTheme="majorHAnsi" w:hAnsiTheme="majorHAnsi" w:cs="Arial"/>
          <w:sz w:val="22"/>
          <w:szCs w:val="22"/>
        </w:rPr>
      </w:pPr>
    </w:p>
    <w:p w:rsidR="00341662" w:rsidRPr="00AF11DE" w:rsidRDefault="00341662">
      <w:pPr>
        <w:rPr>
          <w:rFonts w:asciiTheme="majorHAnsi" w:hAnsiTheme="majorHAnsi" w:cs="Arial"/>
          <w:sz w:val="22"/>
          <w:szCs w:val="22"/>
        </w:rPr>
      </w:pPr>
    </w:p>
    <w:p w:rsidR="008754DC" w:rsidRPr="00AF11DE" w:rsidRDefault="008754DC">
      <w:pPr>
        <w:pStyle w:val="Heading1"/>
        <w:rPr>
          <w:rFonts w:asciiTheme="majorHAnsi" w:hAnsiTheme="majorHAnsi" w:cs="Arial"/>
          <w:szCs w:val="22"/>
        </w:rPr>
      </w:pPr>
      <w:r w:rsidRPr="00AF11DE">
        <w:rPr>
          <w:rFonts w:asciiTheme="majorHAnsi" w:hAnsiTheme="majorHAnsi" w:cs="Arial"/>
          <w:szCs w:val="22"/>
        </w:rPr>
        <w:t xml:space="preserve">Core </w:t>
      </w:r>
      <w:commentRangeStart w:id="1"/>
      <w:r w:rsidRPr="00AF11DE">
        <w:rPr>
          <w:rFonts w:asciiTheme="majorHAnsi" w:hAnsiTheme="majorHAnsi" w:cs="Arial"/>
          <w:szCs w:val="22"/>
        </w:rPr>
        <w:t>Questions</w:t>
      </w:r>
      <w:commentRangeEnd w:id="1"/>
      <w:r w:rsidR="00290B16" w:rsidRPr="00AF11DE">
        <w:rPr>
          <w:rStyle w:val="CommentReference"/>
          <w:rFonts w:asciiTheme="majorHAnsi" w:hAnsiTheme="majorHAnsi"/>
          <w:b w:val="0"/>
          <w:bCs w:val="0"/>
          <w:sz w:val="22"/>
          <w:szCs w:val="22"/>
        </w:rPr>
        <w:commentReference w:id="1"/>
      </w:r>
    </w:p>
    <w:p w:rsidR="008754DC" w:rsidRPr="00AF11DE" w:rsidRDefault="008754DC" w:rsidP="008754DC">
      <w:pPr>
        <w:rPr>
          <w:rFonts w:asciiTheme="majorHAnsi" w:hAnsiTheme="majorHAnsi" w:cs="Arial"/>
          <w:sz w:val="22"/>
          <w:szCs w:val="22"/>
        </w:rPr>
      </w:pPr>
      <w:r w:rsidRPr="00AF11DE">
        <w:rPr>
          <w:rFonts w:asciiTheme="majorHAnsi" w:hAnsiTheme="majorHAnsi" w:cs="Arial"/>
          <w:sz w:val="22"/>
          <w:szCs w:val="22"/>
        </w:rPr>
        <w:t>Through this year-long course you will examine some of the larger questions about teaching and learning:</w:t>
      </w:r>
    </w:p>
    <w:p w:rsidR="008754DC" w:rsidRPr="00AF11DE" w:rsidRDefault="008754DC" w:rsidP="008754DC">
      <w:pPr>
        <w:rPr>
          <w:rFonts w:asciiTheme="majorHAnsi" w:hAnsiTheme="majorHAnsi" w:cs="Arial"/>
          <w:sz w:val="22"/>
          <w:szCs w:val="22"/>
        </w:rPr>
      </w:pPr>
    </w:p>
    <w:p w:rsidR="008754DC" w:rsidRPr="00AF11DE" w:rsidRDefault="008754DC" w:rsidP="008754DC">
      <w:pPr>
        <w:numPr>
          <w:ilvl w:val="0"/>
          <w:numId w:val="4"/>
        </w:numPr>
        <w:rPr>
          <w:rFonts w:asciiTheme="majorHAnsi" w:hAnsiTheme="majorHAnsi" w:cs="Arial"/>
          <w:sz w:val="22"/>
          <w:szCs w:val="22"/>
        </w:rPr>
      </w:pPr>
      <w:r w:rsidRPr="00AF11DE">
        <w:rPr>
          <w:rFonts w:asciiTheme="majorHAnsi" w:hAnsiTheme="majorHAnsi" w:cs="Arial"/>
          <w:sz w:val="22"/>
          <w:szCs w:val="22"/>
        </w:rPr>
        <w:t>Whom do I serve?   How do I serve?   What data is valid?  How do I accelerate student learning and close the achievement gap for all students?</w:t>
      </w:r>
    </w:p>
    <w:p w:rsidR="008754DC" w:rsidRPr="00AF11DE" w:rsidRDefault="008754DC" w:rsidP="008754DC">
      <w:pPr>
        <w:pStyle w:val="Heading1"/>
        <w:rPr>
          <w:rFonts w:asciiTheme="majorHAnsi" w:hAnsiTheme="majorHAnsi" w:cs="Arial"/>
          <w:szCs w:val="22"/>
        </w:rPr>
      </w:pPr>
    </w:p>
    <w:p w:rsidR="008754DC" w:rsidRPr="00AF11DE" w:rsidRDefault="008754DC">
      <w:pPr>
        <w:pStyle w:val="Heading1"/>
        <w:rPr>
          <w:rFonts w:asciiTheme="majorHAnsi" w:hAnsiTheme="majorHAnsi" w:cs="Arial"/>
          <w:szCs w:val="22"/>
        </w:rPr>
      </w:pPr>
    </w:p>
    <w:p w:rsidR="008754DC" w:rsidRPr="00AF11DE" w:rsidRDefault="00706069">
      <w:pPr>
        <w:pStyle w:val="Heading1"/>
        <w:rPr>
          <w:rFonts w:asciiTheme="majorHAnsi" w:hAnsiTheme="majorHAnsi" w:cs="Arial"/>
          <w:szCs w:val="22"/>
        </w:rPr>
      </w:pPr>
      <w:r w:rsidRPr="00AF11DE">
        <w:rPr>
          <w:rFonts w:asciiTheme="majorHAnsi" w:hAnsiTheme="majorHAnsi" w:cs="Arial"/>
          <w:szCs w:val="22"/>
        </w:rPr>
        <w:t xml:space="preserve">Required </w:t>
      </w:r>
      <w:r w:rsidR="008754DC" w:rsidRPr="00AF11DE">
        <w:rPr>
          <w:rFonts w:asciiTheme="majorHAnsi" w:hAnsiTheme="majorHAnsi" w:cs="Arial"/>
          <w:szCs w:val="22"/>
        </w:rPr>
        <w:t>Materials/Texts</w:t>
      </w:r>
    </w:p>
    <w:p w:rsidR="00F127E9" w:rsidRPr="00AF11DE" w:rsidRDefault="00F127E9" w:rsidP="00AF11DE">
      <w:pPr>
        <w:pStyle w:val="ListParagraph"/>
        <w:numPr>
          <w:ilvl w:val="0"/>
          <w:numId w:val="4"/>
        </w:numPr>
        <w:shd w:val="clear" w:color="auto" w:fill="FFFFFF"/>
        <w:rPr>
          <w:rFonts w:asciiTheme="majorHAnsi" w:hAnsiTheme="majorHAnsi" w:cs="Calibri"/>
          <w:sz w:val="22"/>
          <w:szCs w:val="22"/>
        </w:rPr>
      </w:pPr>
      <w:r w:rsidRPr="00AF11DE">
        <w:rPr>
          <w:rFonts w:asciiTheme="majorHAnsi" w:hAnsiTheme="majorHAnsi" w:cs="Calibri"/>
          <w:sz w:val="22"/>
          <w:szCs w:val="22"/>
        </w:rPr>
        <w:t xml:space="preserve">Turnbull, Ann, Turnbull, </w:t>
      </w:r>
      <w:proofErr w:type="spellStart"/>
      <w:r w:rsidRPr="00AF11DE">
        <w:rPr>
          <w:rFonts w:asciiTheme="majorHAnsi" w:hAnsiTheme="majorHAnsi" w:cs="Calibri"/>
          <w:sz w:val="22"/>
          <w:szCs w:val="22"/>
        </w:rPr>
        <w:t>Rud</w:t>
      </w:r>
      <w:proofErr w:type="spellEnd"/>
      <w:r w:rsidRPr="00AF11DE">
        <w:rPr>
          <w:rFonts w:asciiTheme="majorHAnsi" w:hAnsiTheme="majorHAnsi" w:cs="Calibri"/>
          <w:sz w:val="22"/>
          <w:szCs w:val="22"/>
        </w:rPr>
        <w:t xml:space="preserve">, &amp; </w:t>
      </w:r>
      <w:proofErr w:type="spellStart"/>
      <w:r w:rsidRPr="00AF11DE">
        <w:rPr>
          <w:rFonts w:asciiTheme="majorHAnsi" w:hAnsiTheme="majorHAnsi" w:cs="Calibri"/>
          <w:sz w:val="22"/>
          <w:szCs w:val="22"/>
        </w:rPr>
        <w:t>Wehmeyer</w:t>
      </w:r>
      <w:proofErr w:type="spellEnd"/>
      <w:r w:rsidRPr="00AF11DE">
        <w:rPr>
          <w:rFonts w:asciiTheme="majorHAnsi" w:hAnsiTheme="majorHAnsi" w:cs="Calibri"/>
          <w:sz w:val="22"/>
          <w:szCs w:val="22"/>
        </w:rPr>
        <w:t>, Michael (2010</w:t>
      </w:r>
      <w:r w:rsidRPr="00AF11DE">
        <w:rPr>
          <w:rFonts w:asciiTheme="majorHAnsi" w:hAnsiTheme="majorHAnsi" w:cs="Calibri"/>
          <w:sz w:val="22"/>
          <w:szCs w:val="22"/>
          <w:u w:val="single"/>
        </w:rPr>
        <w:t>). Exceptional Lives: Special Education in Today’s Schools,</w:t>
      </w:r>
      <w:r w:rsidRPr="00AF11DE">
        <w:rPr>
          <w:rFonts w:asciiTheme="majorHAnsi" w:hAnsiTheme="majorHAnsi" w:cs="Calibri"/>
          <w:sz w:val="22"/>
          <w:szCs w:val="22"/>
        </w:rPr>
        <w:t xml:space="preserve"> 6th Edition. Upper Saddle River NJ; Pearson Prentice Hall.</w:t>
      </w:r>
    </w:p>
    <w:p w:rsidR="00F127E9" w:rsidRPr="00AF11DE" w:rsidRDefault="00F127E9" w:rsidP="00F127E9">
      <w:pPr>
        <w:shd w:val="clear" w:color="auto" w:fill="FFFFFF"/>
        <w:rPr>
          <w:rFonts w:asciiTheme="majorHAnsi" w:hAnsiTheme="majorHAnsi" w:cs="Calibri"/>
          <w:sz w:val="22"/>
          <w:szCs w:val="22"/>
        </w:rPr>
      </w:pPr>
    </w:p>
    <w:p w:rsidR="00F127E9" w:rsidRPr="00AF11DE" w:rsidRDefault="00F127E9" w:rsidP="00AF11DE">
      <w:pPr>
        <w:pStyle w:val="ListParagraph"/>
        <w:numPr>
          <w:ilvl w:val="0"/>
          <w:numId w:val="4"/>
        </w:numPr>
        <w:shd w:val="clear" w:color="auto" w:fill="FFFFFF"/>
        <w:rPr>
          <w:rFonts w:asciiTheme="majorHAnsi" w:hAnsiTheme="majorHAnsi" w:cs="Calibri"/>
          <w:sz w:val="22"/>
          <w:szCs w:val="22"/>
        </w:rPr>
      </w:pPr>
      <w:r w:rsidRPr="00AF11DE">
        <w:rPr>
          <w:rFonts w:asciiTheme="majorHAnsi" w:hAnsiTheme="majorHAnsi" w:cs="Calibri"/>
          <w:sz w:val="22"/>
          <w:szCs w:val="22"/>
        </w:rPr>
        <w:t xml:space="preserve">Chapman, Randy, </w:t>
      </w:r>
      <w:proofErr w:type="spellStart"/>
      <w:r w:rsidRPr="00AF11DE">
        <w:rPr>
          <w:rFonts w:asciiTheme="majorHAnsi" w:hAnsiTheme="majorHAnsi" w:cs="Calibri"/>
          <w:sz w:val="22"/>
          <w:szCs w:val="22"/>
        </w:rPr>
        <w:t>Esq</w:t>
      </w:r>
      <w:proofErr w:type="spellEnd"/>
      <w:r w:rsidRPr="00AF11DE">
        <w:rPr>
          <w:rFonts w:asciiTheme="majorHAnsi" w:hAnsiTheme="majorHAnsi" w:cs="Calibri"/>
          <w:sz w:val="22"/>
          <w:szCs w:val="22"/>
        </w:rPr>
        <w:t xml:space="preserve">, </w:t>
      </w:r>
      <w:r w:rsidRPr="00AF11DE">
        <w:rPr>
          <w:rFonts w:asciiTheme="majorHAnsi" w:hAnsiTheme="majorHAnsi" w:cs="Calibri"/>
          <w:sz w:val="22"/>
          <w:szCs w:val="22"/>
          <w:u w:val="single"/>
        </w:rPr>
        <w:t>The Everyday Guide to Special Education Law</w:t>
      </w:r>
      <w:r w:rsidRPr="00AF11DE">
        <w:rPr>
          <w:rFonts w:asciiTheme="majorHAnsi" w:hAnsiTheme="majorHAnsi" w:cs="Calibri"/>
          <w:sz w:val="22"/>
          <w:szCs w:val="22"/>
        </w:rPr>
        <w:t xml:space="preserve">, The Legal Center, Denver CO (You can order it from this site </w:t>
      </w:r>
      <w:hyperlink r:id="rId11" w:history="1">
        <w:r w:rsidRPr="00AF11DE">
          <w:rPr>
            <w:rStyle w:val="Hyperlink"/>
            <w:rFonts w:asciiTheme="majorHAnsi" w:eastAsia="Times New Roman" w:hAnsiTheme="majorHAnsi" w:cs="Calibri"/>
            <w:sz w:val="22"/>
            <w:szCs w:val="22"/>
          </w:rPr>
          <w:t>http://store02.prostores.com/servlet/thelegalcenter/StoreFront</w:t>
        </w:r>
      </w:hyperlink>
      <w:r w:rsidRPr="00AF11DE">
        <w:rPr>
          <w:rFonts w:asciiTheme="majorHAnsi" w:hAnsiTheme="majorHAnsi" w:cs="Calibri"/>
          <w:sz w:val="22"/>
          <w:szCs w:val="22"/>
        </w:rPr>
        <w:t xml:space="preserve"> </w:t>
      </w:r>
      <w:proofErr w:type="spellStart"/>
      <w:r w:rsidRPr="00AF11DE">
        <w:rPr>
          <w:rFonts w:asciiTheme="majorHAnsi" w:hAnsiTheme="majorHAnsi" w:cs="Calibri"/>
          <w:sz w:val="22"/>
          <w:szCs w:val="22"/>
        </w:rPr>
        <w:t>ebook</w:t>
      </w:r>
      <w:proofErr w:type="spellEnd"/>
      <w:r w:rsidRPr="00AF11DE">
        <w:rPr>
          <w:rFonts w:asciiTheme="majorHAnsi" w:hAnsiTheme="majorHAnsi" w:cs="Calibri"/>
          <w:sz w:val="22"/>
          <w:szCs w:val="22"/>
        </w:rPr>
        <w:t xml:space="preserve"> version $9.99)</w:t>
      </w:r>
    </w:p>
    <w:p w:rsidR="00F127E9" w:rsidRPr="00AF11DE" w:rsidRDefault="00F127E9" w:rsidP="00F127E9">
      <w:pPr>
        <w:shd w:val="clear" w:color="auto" w:fill="FFFFFF"/>
        <w:rPr>
          <w:rFonts w:asciiTheme="majorHAnsi" w:hAnsiTheme="majorHAnsi" w:cs="Calibri"/>
          <w:sz w:val="22"/>
          <w:szCs w:val="22"/>
        </w:rPr>
      </w:pPr>
    </w:p>
    <w:p w:rsidR="00F127E9" w:rsidRPr="00AF11DE" w:rsidRDefault="00F127E9" w:rsidP="00AF11DE">
      <w:pPr>
        <w:pStyle w:val="ListParagraph"/>
        <w:numPr>
          <w:ilvl w:val="0"/>
          <w:numId w:val="4"/>
        </w:numPr>
        <w:rPr>
          <w:rFonts w:asciiTheme="majorHAnsi" w:hAnsiTheme="majorHAnsi"/>
          <w:sz w:val="22"/>
          <w:szCs w:val="22"/>
        </w:rPr>
      </w:pPr>
      <w:r w:rsidRPr="00AF11DE">
        <w:rPr>
          <w:rFonts w:asciiTheme="majorHAnsi" w:hAnsiTheme="majorHAnsi"/>
          <w:sz w:val="22"/>
          <w:szCs w:val="22"/>
        </w:rPr>
        <w:t xml:space="preserve">Moats, Louisa (2007).  LETRS Foundations Book with DVD of videos: An Introduction to Language and Literacy (You can order it from this site: </w:t>
      </w:r>
      <w:hyperlink r:id="rId12" w:history="1">
        <w:r w:rsidRPr="00AF11DE">
          <w:rPr>
            <w:rStyle w:val="Hyperlink"/>
            <w:rFonts w:asciiTheme="majorHAnsi" w:eastAsia="Times New Roman" w:hAnsiTheme="majorHAnsi"/>
            <w:sz w:val="22"/>
            <w:szCs w:val="22"/>
          </w:rPr>
          <w:t>http://store.cambiumlearning.com</w:t>
        </w:r>
      </w:hyperlink>
      <w:r w:rsidRPr="00AF11DE">
        <w:rPr>
          <w:rFonts w:asciiTheme="majorHAnsi" w:hAnsiTheme="majorHAnsi"/>
          <w:sz w:val="22"/>
          <w:szCs w:val="22"/>
        </w:rPr>
        <w:t xml:space="preserve"> ).</w:t>
      </w:r>
    </w:p>
    <w:p w:rsidR="00F127E9" w:rsidRPr="00AF11DE" w:rsidRDefault="00F127E9" w:rsidP="00F127E9">
      <w:pPr>
        <w:shd w:val="clear" w:color="auto" w:fill="FFFFFF"/>
        <w:rPr>
          <w:rFonts w:asciiTheme="majorHAnsi" w:hAnsiTheme="majorHAnsi" w:cs="Calibri"/>
          <w:sz w:val="22"/>
          <w:szCs w:val="22"/>
        </w:rPr>
      </w:pPr>
    </w:p>
    <w:p w:rsidR="00910437" w:rsidRPr="00AF11DE" w:rsidRDefault="00F127E9" w:rsidP="00341662">
      <w:pPr>
        <w:pStyle w:val="ListParagraph"/>
        <w:numPr>
          <w:ilvl w:val="0"/>
          <w:numId w:val="4"/>
        </w:numPr>
        <w:rPr>
          <w:rFonts w:asciiTheme="majorHAnsi" w:eastAsia="Times New Roman" w:hAnsiTheme="majorHAnsi" w:cstheme="minorHAnsi"/>
          <w:sz w:val="22"/>
          <w:szCs w:val="22"/>
        </w:rPr>
      </w:pPr>
      <w:r w:rsidRPr="00AF11DE">
        <w:rPr>
          <w:rFonts w:asciiTheme="majorHAnsi" w:hAnsiTheme="majorHAnsi" w:cstheme="minorHAnsi"/>
          <w:sz w:val="22"/>
          <w:szCs w:val="22"/>
        </w:rPr>
        <w:t>Additional readings are to be determined and will be handed out in class.</w:t>
      </w:r>
    </w:p>
    <w:p w:rsidR="00910437" w:rsidRPr="00AF11DE" w:rsidRDefault="00910437" w:rsidP="00910437">
      <w:pPr>
        <w:pStyle w:val="Heading1"/>
        <w:rPr>
          <w:rFonts w:asciiTheme="majorHAnsi" w:hAnsiTheme="majorHAnsi" w:cs="Arial"/>
          <w:szCs w:val="22"/>
        </w:rPr>
      </w:pPr>
      <w:r w:rsidRPr="00AF11DE">
        <w:rPr>
          <w:rFonts w:asciiTheme="majorHAnsi" w:hAnsiTheme="majorHAnsi" w:cs="Arial"/>
          <w:szCs w:val="22"/>
        </w:rPr>
        <w:t xml:space="preserve">Honor Code </w:t>
      </w:r>
      <w:commentRangeStart w:id="2"/>
      <w:r w:rsidRPr="00AF11DE">
        <w:rPr>
          <w:rFonts w:asciiTheme="majorHAnsi" w:hAnsiTheme="majorHAnsi" w:cs="Arial"/>
          <w:szCs w:val="22"/>
        </w:rPr>
        <w:t>Statement</w:t>
      </w:r>
      <w:commentRangeEnd w:id="2"/>
      <w:r w:rsidR="00A16C47" w:rsidRPr="00AF11DE">
        <w:rPr>
          <w:rStyle w:val="CommentReference"/>
          <w:rFonts w:asciiTheme="majorHAnsi" w:hAnsiTheme="majorHAnsi"/>
          <w:b w:val="0"/>
          <w:bCs w:val="0"/>
          <w:sz w:val="22"/>
          <w:szCs w:val="22"/>
        </w:rPr>
        <w:commentReference w:id="2"/>
      </w:r>
    </w:p>
    <w:p w:rsidR="00910437" w:rsidRPr="00AF11DE" w:rsidRDefault="00910437" w:rsidP="00910437">
      <w:pPr>
        <w:pStyle w:val="NormalWeb"/>
        <w:rPr>
          <w:rFonts w:asciiTheme="majorHAnsi" w:hAnsiTheme="majorHAnsi" w:cstheme="minorHAnsi"/>
          <w:sz w:val="22"/>
          <w:szCs w:val="22"/>
        </w:rPr>
      </w:pPr>
      <w:r w:rsidRPr="00AF11DE">
        <w:rPr>
          <w:rFonts w:asciiTheme="majorHAnsi" w:hAnsiTheme="majorHAnsi" w:cstheme="minorHAnsi"/>
          <w:sz w:val="22"/>
          <w:szCs w:val="22"/>
        </w:rPr>
        <w:t>All members of the University of Denver are expected to uphold the values of Integrity, Respect, and Responsibility. These values embody the standards of conduct for students, faculty, staff, and administrators as members of the University community. Our values are defined as:</w:t>
      </w:r>
    </w:p>
    <w:p w:rsidR="00910437" w:rsidRPr="00AF11DE" w:rsidRDefault="00910437" w:rsidP="00910437">
      <w:pPr>
        <w:numPr>
          <w:ilvl w:val="0"/>
          <w:numId w:val="19"/>
        </w:numPr>
        <w:suppressAutoHyphens w:val="0"/>
        <w:spacing w:before="100" w:beforeAutospacing="1" w:after="100" w:afterAutospacing="1"/>
        <w:rPr>
          <w:rFonts w:asciiTheme="majorHAnsi" w:hAnsiTheme="majorHAnsi" w:cstheme="minorHAnsi"/>
          <w:sz w:val="22"/>
          <w:szCs w:val="22"/>
        </w:rPr>
      </w:pPr>
      <w:r w:rsidRPr="00AF11DE">
        <w:rPr>
          <w:rFonts w:asciiTheme="majorHAnsi" w:hAnsiTheme="majorHAnsi" w:cstheme="minorHAnsi"/>
          <w:sz w:val="22"/>
          <w:szCs w:val="22"/>
        </w:rPr>
        <w:t>Integrity: acting in an honest and ethical manner;</w:t>
      </w:r>
    </w:p>
    <w:p w:rsidR="00910437" w:rsidRPr="00AF11DE" w:rsidRDefault="00910437" w:rsidP="00910437">
      <w:pPr>
        <w:numPr>
          <w:ilvl w:val="0"/>
          <w:numId w:val="19"/>
        </w:numPr>
        <w:suppressAutoHyphens w:val="0"/>
        <w:spacing w:before="100" w:beforeAutospacing="1" w:after="100" w:afterAutospacing="1"/>
        <w:rPr>
          <w:rFonts w:asciiTheme="majorHAnsi" w:hAnsiTheme="majorHAnsi" w:cstheme="minorHAnsi"/>
          <w:sz w:val="22"/>
          <w:szCs w:val="22"/>
        </w:rPr>
      </w:pPr>
      <w:r w:rsidRPr="00AF11DE">
        <w:rPr>
          <w:rFonts w:asciiTheme="majorHAnsi" w:hAnsiTheme="majorHAnsi" w:cstheme="minorHAnsi"/>
          <w:sz w:val="22"/>
          <w:szCs w:val="22"/>
        </w:rPr>
        <w:t>Respect: honoring differences in people, ideas, and opinions;</w:t>
      </w:r>
    </w:p>
    <w:p w:rsidR="00910437" w:rsidRPr="00AF11DE" w:rsidRDefault="00910437" w:rsidP="00910437">
      <w:pPr>
        <w:numPr>
          <w:ilvl w:val="0"/>
          <w:numId w:val="19"/>
        </w:numPr>
        <w:suppressAutoHyphens w:val="0"/>
        <w:spacing w:before="100" w:beforeAutospacing="1" w:after="100" w:afterAutospacing="1"/>
        <w:rPr>
          <w:rFonts w:asciiTheme="majorHAnsi" w:hAnsiTheme="majorHAnsi" w:cstheme="minorHAnsi"/>
          <w:sz w:val="22"/>
          <w:szCs w:val="22"/>
        </w:rPr>
      </w:pPr>
      <w:r w:rsidRPr="00AF11DE">
        <w:rPr>
          <w:rFonts w:asciiTheme="majorHAnsi" w:hAnsiTheme="majorHAnsi" w:cstheme="minorHAnsi"/>
          <w:sz w:val="22"/>
          <w:szCs w:val="22"/>
        </w:rPr>
        <w:t>Responsibility: accepting ownership for one's own conduct.</w:t>
      </w:r>
    </w:p>
    <w:p w:rsidR="008754DC" w:rsidRPr="00AF11DE" w:rsidRDefault="008754DC" w:rsidP="008754DC">
      <w:pPr>
        <w:jc w:val="both"/>
        <w:rPr>
          <w:rFonts w:asciiTheme="majorHAnsi" w:hAnsiTheme="majorHAnsi" w:cs="Arial"/>
          <w:iCs/>
          <w:sz w:val="22"/>
          <w:szCs w:val="22"/>
          <w:u w:val="single"/>
        </w:rPr>
      </w:pPr>
    </w:p>
    <w:p w:rsidR="00C06CB6" w:rsidRPr="00AF11DE" w:rsidRDefault="00C06CB6" w:rsidP="00C06CB6">
      <w:pPr>
        <w:pStyle w:val="Heading1"/>
        <w:rPr>
          <w:rFonts w:asciiTheme="majorHAnsi" w:hAnsiTheme="majorHAnsi" w:cs="Arial"/>
          <w:szCs w:val="22"/>
        </w:rPr>
      </w:pPr>
      <w:r w:rsidRPr="00AF11DE">
        <w:rPr>
          <w:rFonts w:asciiTheme="majorHAnsi" w:hAnsiTheme="majorHAnsi" w:cs="Arial"/>
          <w:szCs w:val="22"/>
        </w:rPr>
        <w:t xml:space="preserve">Accommodations for </w:t>
      </w:r>
      <w:commentRangeStart w:id="3"/>
      <w:r w:rsidRPr="00AF11DE">
        <w:rPr>
          <w:rFonts w:asciiTheme="majorHAnsi" w:hAnsiTheme="majorHAnsi" w:cs="Arial"/>
          <w:szCs w:val="22"/>
        </w:rPr>
        <w:t>Students</w:t>
      </w:r>
      <w:commentRangeEnd w:id="3"/>
      <w:r w:rsidR="00A16C47" w:rsidRPr="00AF11DE">
        <w:rPr>
          <w:rStyle w:val="CommentReference"/>
          <w:rFonts w:asciiTheme="majorHAnsi" w:hAnsiTheme="majorHAnsi"/>
          <w:b w:val="0"/>
          <w:bCs w:val="0"/>
          <w:sz w:val="22"/>
          <w:szCs w:val="22"/>
        </w:rPr>
        <w:commentReference w:id="3"/>
      </w:r>
    </w:p>
    <w:p w:rsidR="00C06CB6" w:rsidRPr="00AF11DE" w:rsidRDefault="00C06CB6" w:rsidP="008754DC">
      <w:pPr>
        <w:jc w:val="both"/>
        <w:rPr>
          <w:rFonts w:asciiTheme="majorHAnsi" w:hAnsiTheme="majorHAnsi" w:cstheme="minorHAnsi"/>
          <w:iCs/>
          <w:sz w:val="22"/>
          <w:szCs w:val="22"/>
          <w:u w:val="single"/>
        </w:rPr>
      </w:pPr>
      <w:r w:rsidRPr="00AF11DE">
        <w:rPr>
          <w:rFonts w:asciiTheme="majorHAnsi" w:hAnsiTheme="majorHAnsi" w:cstheme="minorHAnsi"/>
          <w:sz w:val="22"/>
          <w:szCs w:val="22"/>
        </w:rPr>
        <w:t xml:space="preserve">The </w:t>
      </w:r>
      <w:r w:rsidR="00B36ADA" w:rsidRPr="00AF11DE">
        <w:rPr>
          <w:rFonts w:asciiTheme="majorHAnsi" w:hAnsiTheme="majorHAnsi" w:cstheme="minorHAnsi"/>
          <w:sz w:val="22"/>
          <w:szCs w:val="22"/>
        </w:rPr>
        <w:t xml:space="preserve">University </w:t>
      </w:r>
      <w:proofErr w:type="gramStart"/>
      <w:r w:rsidR="00B36ADA" w:rsidRPr="00AF11DE">
        <w:rPr>
          <w:rFonts w:asciiTheme="majorHAnsi" w:hAnsiTheme="majorHAnsi" w:cstheme="minorHAnsi"/>
          <w:sz w:val="22"/>
          <w:szCs w:val="22"/>
        </w:rPr>
        <w:t>of</w:t>
      </w:r>
      <w:proofErr w:type="gramEnd"/>
      <w:r w:rsidR="00B36ADA" w:rsidRPr="00AF11DE">
        <w:rPr>
          <w:rFonts w:asciiTheme="majorHAnsi" w:hAnsiTheme="majorHAnsi" w:cstheme="minorHAnsi"/>
          <w:sz w:val="22"/>
          <w:szCs w:val="22"/>
        </w:rPr>
        <w:t xml:space="preserve"> Denver Disability Services Program (DSP)</w:t>
      </w:r>
      <w:r w:rsidRPr="00AF11DE">
        <w:rPr>
          <w:rFonts w:asciiTheme="majorHAnsi" w:hAnsiTheme="majorHAnsi" w:cstheme="minorHAnsi"/>
          <w:sz w:val="22"/>
          <w:szCs w:val="22"/>
        </w:rPr>
        <w:t xml:space="preserve"> is dedicated to giving students with disabilities an equal opportunity to participate in the University’s programs, courses and activities. DSP provides accommodations at no cost to any student who has a documented disability as required by the Americans with Disabilities Act and Section 504 of the Rehabilitation Act. Accommodations afford students equal opportunity to participate in the University's programs, courses, and activities.</w:t>
      </w:r>
      <w:r w:rsidR="00B36ADA" w:rsidRPr="00AF11DE">
        <w:rPr>
          <w:rFonts w:asciiTheme="majorHAnsi" w:hAnsiTheme="majorHAnsi" w:cstheme="minorHAnsi"/>
          <w:sz w:val="22"/>
          <w:szCs w:val="22"/>
        </w:rPr>
        <w:t xml:space="preserve">  If a student wants to request accommodations </w:t>
      </w:r>
      <w:r w:rsidR="0036581B" w:rsidRPr="00AF11DE">
        <w:rPr>
          <w:rFonts w:asciiTheme="majorHAnsi" w:hAnsiTheme="majorHAnsi" w:cstheme="minorHAnsi"/>
          <w:sz w:val="22"/>
          <w:szCs w:val="22"/>
        </w:rPr>
        <w:t xml:space="preserve">for a class, please </w:t>
      </w:r>
      <w:r w:rsidR="00B36ADA" w:rsidRPr="00AF11DE">
        <w:rPr>
          <w:rFonts w:asciiTheme="majorHAnsi" w:hAnsiTheme="majorHAnsi" w:cstheme="minorHAnsi"/>
          <w:sz w:val="22"/>
          <w:szCs w:val="22"/>
        </w:rPr>
        <w:t>contact DSP directly</w:t>
      </w:r>
      <w:r w:rsidR="0036581B" w:rsidRPr="00AF11DE">
        <w:rPr>
          <w:rFonts w:asciiTheme="majorHAnsi" w:hAnsiTheme="majorHAnsi" w:cstheme="minorHAnsi"/>
          <w:sz w:val="22"/>
          <w:szCs w:val="22"/>
        </w:rPr>
        <w:t xml:space="preserve"> at 303.871.2278 or dsp@du.edu</w:t>
      </w:r>
      <w:r w:rsidR="00B36ADA" w:rsidRPr="00AF11DE">
        <w:rPr>
          <w:rFonts w:asciiTheme="majorHAnsi" w:hAnsiTheme="majorHAnsi" w:cstheme="minorHAnsi"/>
          <w:sz w:val="22"/>
          <w:szCs w:val="22"/>
        </w:rPr>
        <w:t xml:space="preserve">.  </w:t>
      </w:r>
    </w:p>
    <w:p w:rsidR="00C06CB6" w:rsidRPr="00AF11DE" w:rsidRDefault="00C06CB6" w:rsidP="00965CB0">
      <w:pPr>
        <w:pStyle w:val="Heading1"/>
        <w:rPr>
          <w:rFonts w:asciiTheme="majorHAnsi" w:hAnsiTheme="majorHAnsi" w:cs="Arial"/>
          <w:szCs w:val="22"/>
        </w:rPr>
      </w:pPr>
    </w:p>
    <w:p w:rsidR="00C06CB6" w:rsidRPr="00AF11DE" w:rsidRDefault="00C06CB6" w:rsidP="00965CB0">
      <w:pPr>
        <w:pStyle w:val="Heading1"/>
        <w:rPr>
          <w:rFonts w:asciiTheme="majorHAnsi" w:hAnsiTheme="majorHAnsi" w:cs="Arial"/>
          <w:szCs w:val="22"/>
        </w:rPr>
      </w:pPr>
    </w:p>
    <w:p w:rsidR="00965CB0" w:rsidRPr="00AF11DE" w:rsidRDefault="00965CB0" w:rsidP="00965CB0">
      <w:pPr>
        <w:pStyle w:val="Heading1"/>
        <w:rPr>
          <w:rFonts w:asciiTheme="majorHAnsi" w:hAnsiTheme="majorHAnsi" w:cs="Arial"/>
          <w:szCs w:val="22"/>
        </w:rPr>
      </w:pPr>
      <w:r w:rsidRPr="00AF11DE">
        <w:rPr>
          <w:rFonts w:asciiTheme="majorHAnsi" w:hAnsiTheme="majorHAnsi" w:cs="Arial"/>
          <w:szCs w:val="22"/>
        </w:rPr>
        <w:t>Course Assignments</w:t>
      </w:r>
    </w:p>
    <w:p w:rsidR="00064F49" w:rsidRPr="00AF11DE" w:rsidRDefault="00785497" w:rsidP="00064F49">
      <w:pPr>
        <w:rPr>
          <w:rFonts w:asciiTheme="majorHAnsi" w:hAnsiTheme="majorHAnsi" w:cs="Arial"/>
          <w:sz w:val="22"/>
          <w:szCs w:val="22"/>
        </w:rPr>
      </w:pPr>
      <w:r w:rsidRPr="00AF11DE">
        <w:rPr>
          <w:rFonts w:asciiTheme="majorHAnsi" w:hAnsiTheme="majorHAnsi" w:cs="Arial"/>
          <w:sz w:val="22"/>
          <w:szCs w:val="22"/>
        </w:rPr>
        <w:t>It is expected that all formal written work will be clear, concise, and free from significant errors in conventions of usage, punctuation, and spelling. References should be in APA style (6</w:t>
      </w:r>
      <w:r w:rsidRPr="00AF11DE">
        <w:rPr>
          <w:rFonts w:asciiTheme="majorHAnsi" w:hAnsiTheme="majorHAnsi" w:cs="Arial"/>
          <w:sz w:val="22"/>
          <w:szCs w:val="22"/>
          <w:vertAlign w:val="superscript"/>
        </w:rPr>
        <w:t>th</w:t>
      </w:r>
      <w:r w:rsidRPr="00AF11DE">
        <w:rPr>
          <w:rFonts w:asciiTheme="majorHAnsi" w:hAnsiTheme="majorHAnsi" w:cs="Arial"/>
          <w:sz w:val="22"/>
          <w:szCs w:val="22"/>
        </w:rPr>
        <w:t xml:space="preserve"> edition). </w:t>
      </w:r>
      <w:r w:rsidR="00E04E84" w:rsidRPr="00AF11DE">
        <w:rPr>
          <w:rFonts w:asciiTheme="majorHAnsi" w:hAnsiTheme="majorHAnsi" w:cs="Arial"/>
          <w:sz w:val="22"/>
          <w:szCs w:val="22"/>
        </w:rPr>
        <w:t xml:space="preserve"> </w:t>
      </w:r>
      <w:hyperlink r:id="rId13" w:history="1">
        <w:r w:rsidR="00E04E84" w:rsidRPr="00AF11DE">
          <w:rPr>
            <w:rStyle w:val="Hyperlink"/>
            <w:rFonts w:asciiTheme="majorHAnsi" w:hAnsiTheme="majorHAnsi" w:cs="Arial"/>
            <w:sz w:val="22"/>
            <w:szCs w:val="22"/>
          </w:rPr>
          <w:t>www.apastyle.org</w:t>
        </w:r>
      </w:hyperlink>
      <w:r w:rsidR="00E04E84" w:rsidRPr="00AF11DE">
        <w:rPr>
          <w:rFonts w:asciiTheme="majorHAnsi" w:hAnsiTheme="majorHAnsi" w:cs="Arial"/>
          <w:sz w:val="22"/>
          <w:szCs w:val="22"/>
        </w:rPr>
        <w:t xml:space="preserve"> </w:t>
      </w:r>
    </w:p>
    <w:p w:rsidR="00064F49" w:rsidRPr="00AF11DE" w:rsidRDefault="00064F49" w:rsidP="00064F49">
      <w:pPr>
        <w:rPr>
          <w:rFonts w:asciiTheme="majorHAnsi" w:hAnsiTheme="majorHAnsi" w:cs="Arial"/>
          <w:sz w:val="22"/>
          <w:szCs w:val="22"/>
        </w:rPr>
      </w:pPr>
    </w:p>
    <w:p w:rsidR="00E04E84" w:rsidRPr="00AF11DE" w:rsidRDefault="00E04E84" w:rsidP="00064F49">
      <w:pPr>
        <w:rPr>
          <w:rFonts w:asciiTheme="majorHAnsi" w:hAnsiTheme="majorHAnsi" w:cs="Arial"/>
          <w:sz w:val="22"/>
          <w:szCs w:val="22"/>
        </w:rPr>
      </w:pPr>
      <w:r w:rsidRPr="00AF11DE">
        <w:rPr>
          <w:rFonts w:asciiTheme="majorHAnsi" w:hAnsiTheme="majorHAnsi" w:cstheme="minorHAnsi"/>
          <w:b/>
          <w:sz w:val="22"/>
          <w:szCs w:val="22"/>
        </w:rPr>
        <w:t xml:space="preserve">Late Work </w:t>
      </w:r>
      <w:commentRangeStart w:id="4"/>
      <w:r w:rsidRPr="00AF11DE">
        <w:rPr>
          <w:rFonts w:asciiTheme="majorHAnsi" w:hAnsiTheme="majorHAnsi" w:cstheme="minorHAnsi"/>
          <w:b/>
          <w:sz w:val="22"/>
          <w:szCs w:val="22"/>
        </w:rPr>
        <w:t>Policy</w:t>
      </w:r>
      <w:commentRangeEnd w:id="4"/>
      <w:r w:rsidR="00A16C47" w:rsidRPr="00AF11DE">
        <w:rPr>
          <w:rStyle w:val="CommentReference"/>
          <w:rFonts w:asciiTheme="majorHAnsi" w:hAnsiTheme="majorHAnsi"/>
          <w:sz w:val="22"/>
          <w:szCs w:val="22"/>
        </w:rPr>
        <w:commentReference w:id="4"/>
      </w:r>
    </w:p>
    <w:p w:rsidR="00E04E84" w:rsidRPr="00AF11DE" w:rsidRDefault="00E04E84" w:rsidP="00064F49">
      <w:pPr>
        <w:ind w:right="-180"/>
        <w:rPr>
          <w:rFonts w:asciiTheme="majorHAnsi" w:hAnsiTheme="majorHAnsi" w:cstheme="minorHAnsi"/>
          <w:sz w:val="22"/>
          <w:szCs w:val="22"/>
        </w:rPr>
      </w:pPr>
      <w:r w:rsidRPr="00AF11DE">
        <w:rPr>
          <w:rFonts w:asciiTheme="majorHAnsi" w:hAnsiTheme="majorHAnsi" w:cstheme="minorHAnsi"/>
          <w:sz w:val="22"/>
          <w:szCs w:val="22"/>
        </w:rPr>
        <w:t>In this class, each assignment is due by the date indicated on the syllabus. All assignments turned in past the due date will result in a 20% deduction based on the total assignments points.  Late assignments will be acceptable with the 20% penalty up until the next class date otherwise they are not accepted and will result in a score of zero.</w:t>
      </w:r>
    </w:p>
    <w:p w:rsidR="00B473E6" w:rsidRPr="00AF11DE" w:rsidRDefault="00B473E6" w:rsidP="00064F49">
      <w:pPr>
        <w:tabs>
          <w:tab w:val="left" w:pos="1440"/>
          <w:tab w:val="left" w:pos="1800"/>
        </w:tabs>
        <w:ind w:right="-450"/>
        <w:jc w:val="both"/>
        <w:rPr>
          <w:rFonts w:asciiTheme="majorHAnsi" w:hAnsiTheme="majorHAnsi" w:cstheme="minorHAnsi"/>
          <w:sz w:val="22"/>
          <w:szCs w:val="22"/>
        </w:rPr>
      </w:pPr>
    </w:p>
    <w:p w:rsidR="00064F49" w:rsidRPr="00AF11DE" w:rsidRDefault="00B473E6" w:rsidP="00064F49">
      <w:pPr>
        <w:tabs>
          <w:tab w:val="left" w:pos="1440"/>
          <w:tab w:val="left" w:pos="1800"/>
        </w:tabs>
        <w:ind w:right="-450"/>
        <w:jc w:val="both"/>
        <w:rPr>
          <w:rFonts w:asciiTheme="majorHAnsi" w:hAnsiTheme="majorHAnsi" w:cstheme="minorHAnsi"/>
          <w:sz w:val="22"/>
          <w:szCs w:val="22"/>
        </w:rPr>
      </w:pPr>
      <w:commentRangeStart w:id="5"/>
      <w:r w:rsidRPr="00AF11DE">
        <w:rPr>
          <w:rFonts w:asciiTheme="majorHAnsi" w:hAnsiTheme="majorHAnsi" w:cstheme="minorHAnsi"/>
          <w:b/>
          <w:sz w:val="22"/>
          <w:szCs w:val="22"/>
        </w:rPr>
        <w:t>Plagiarism</w:t>
      </w:r>
      <w:commentRangeEnd w:id="5"/>
      <w:r w:rsidR="00A16C47" w:rsidRPr="00AF11DE">
        <w:rPr>
          <w:rStyle w:val="CommentReference"/>
          <w:rFonts w:asciiTheme="majorHAnsi" w:hAnsiTheme="majorHAnsi"/>
          <w:sz w:val="22"/>
          <w:szCs w:val="22"/>
        </w:rPr>
        <w:commentReference w:id="5"/>
      </w:r>
    </w:p>
    <w:p w:rsidR="00B473E6" w:rsidRPr="00AF11DE" w:rsidRDefault="00B473E6" w:rsidP="00064F49">
      <w:pPr>
        <w:tabs>
          <w:tab w:val="left" w:pos="1440"/>
          <w:tab w:val="left" w:pos="1800"/>
        </w:tabs>
        <w:ind w:right="-450"/>
        <w:jc w:val="both"/>
        <w:rPr>
          <w:rFonts w:asciiTheme="majorHAnsi" w:hAnsiTheme="majorHAnsi" w:cstheme="minorHAnsi"/>
          <w:sz w:val="22"/>
          <w:szCs w:val="22"/>
        </w:rPr>
      </w:pPr>
      <w:r w:rsidRPr="00AF11DE">
        <w:rPr>
          <w:rFonts w:asciiTheme="majorHAnsi" w:hAnsiTheme="majorHAnsi" w:cstheme="minorHAnsi"/>
          <w:sz w:val="22"/>
          <w:szCs w:val="22"/>
        </w:rPr>
        <w:t xml:space="preserve">Plagiarism in any form is considered a serious offense throughout the university and constitutes grounds for dismissal.   All work needs to be completed individually unless specified otherwise.  If it comes to our attention that the work you submitted is not your own, we are required to bring that to the attention of TEP administration for appropriate action. </w:t>
      </w:r>
    </w:p>
    <w:p w:rsidR="00F127E9" w:rsidRPr="00AF11DE" w:rsidRDefault="00F127E9" w:rsidP="00064F49">
      <w:pPr>
        <w:tabs>
          <w:tab w:val="left" w:pos="1440"/>
          <w:tab w:val="left" w:pos="1800"/>
        </w:tabs>
        <w:ind w:right="-450"/>
        <w:jc w:val="both"/>
        <w:rPr>
          <w:rFonts w:asciiTheme="majorHAnsi" w:hAnsiTheme="majorHAnsi" w:cstheme="minorHAnsi"/>
          <w:sz w:val="22"/>
          <w:szCs w:val="22"/>
        </w:rPr>
      </w:pPr>
    </w:p>
    <w:p w:rsidR="00F127E9" w:rsidRPr="00AF11DE" w:rsidRDefault="00F127E9" w:rsidP="00F127E9">
      <w:pPr>
        <w:rPr>
          <w:rFonts w:asciiTheme="majorHAnsi" w:hAnsiTheme="majorHAnsi"/>
          <w:b/>
          <w:bCs/>
          <w:sz w:val="22"/>
          <w:szCs w:val="22"/>
        </w:rPr>
      </w:pPr>
      <w:r w:rsidRPr="00AF11DE">
        <w:rPr>
          <w:rFonts w:asciiTheme="majorHAnsi" w:hAnsiTheme="majorHAnsi"/>
          <w:b/>
          <w:bCs/>
          <w:sz w:val="22"/>
          <w:szCs w:val="22"/>
        </w:rPr>
        <w:t>Course Assignments</w:t>
      </w:r>
    </w:p>
    <w:p w:rsidR="00F127E9" w:rsidRPr="00AF11DE" w:rsidRDefault="00F127E9" w:rsidP="00F127E9">
      <w:pPr>
        <w:rPr>
          <w:rFonts w:asciiTheme="majorHAnsi" w:hAnsiTheme="majorHAnsi"/>
          <w:sz w:val="22"/>
          <w:szCs w:val="22"/>
        </w:rPr>
      </w:pPr>
      <w:r w:rsidRPr="00AF11DE">
        <w:rPr>
          <w:rFonts w:asciiTheme="majorHAnsi" w:hAnsiTheme="majorHAnsi"/>
          <w:b/>
          <w:bCs/>
          <w:i/>
          <w:iCs/>
          <w:sz w:val="22"/>
          <w:szCs w:val="22"/>
        </w:rPr>
        <w:t> </w:t>
      </w:r>
    </w:p>
    <w:p w:rsidR="00F127E9" w:rsidRPr="00AF11DE" w:rsidRDefault="00F127E9" w:rsidP="00F127E9">
      <w:pPr>
        <w:jc w:val="both"/>
        <w:rPr>
          <w:rFonts w:asciiTheme="majorHAnsi" w:hAnsiTheme="majorHAnsi"/>
          <w:sz w:val="22"/>
          <w:szCs w:val="22"/>
        </w:rPr>
      </w:pPr>
      <w:r w:rsidRPr="00AF11DE">
        <w:rPr>
          <w:rFonts w:asciiTheme="majorHAnsi" w:hAnsiTheme="majorHAnsi"/>
          <w:sz w:val="22"/>
          <w:szCs w:val="22"/>
        </w:rPr>
        <w:t>Course assignments total 100 points.</w:t>
      </w:r>
    </w:p>
    <w:p w:rsidR="00F127E9" w:rsidRPr="00AF11DE" w:rsidRDefault="00F127E9" w:rsidP="00F127E9">
      <w:pPr>
        <w:jc w:val="both"/>
        <w:rPr>
          <w:rFonts w:asciiTheme="majorHAnsi" w:hAnsiTheme="majorHAnsi"/>
          <w:sz w:val="22"/>
          <w:szCs w:val="22"/>
        </w:rPr>
      </w:pPr>
      <w:r w:rsidRPr="00AF11DE">
        <w:rPr>
          <w:rFonts w:asciiTheme="majorHAnsi" w:hAnsiTheme="majorHAnsi"/>
          <w:b/>
          <w:bCs/>
          <w:sz w:val="22"/>
          <w:szCs w:val="22"/>
        </w:rPr>
        <w:t> </w:t>
      </w:r>
    </w:p>
    <w:p w:rsidR="00F127E9" w:rsidRPr="00AF11DE" w:rsidRDefault="00F127E9" w:rsidP="00F127E9">
      <w:pPr>
        <w:rPr>
          <w:rFonts w:asciiTheme="majorHAnsi" w:hAnsiTheme="majorHAnsi"/>
          <w:sz w:val="22"/>
          <w:szCs w:val="22"/>
        </w:rPr>
      </w:pPr>
      <w:r w:rsidRPr="00AF11DE">
        <w:rPr>
          <w:rFonts w:asciiTheme="majorHAnsi" w:hAnsiTheme="majorHAnsi"/>
          <w:sz w:val="22"/>
          <w:szCs w:val="22"/>
          <w:u w:val="single"/>
        </w:rPr>
        <w:t>Class Participation and Attendance (10 points) 10%</w:t>
      </w:r>
    </w:p>
    <w:p w:rsidR="00F127E9" w:rsidRPr="00AF11DE" w:rsidRDefault="00F127E9" w:rsidP="00F127E9">
      <w:pPr>
        <w:jc w:val="both"/>
        <w:rPr>
          <w:rFonts w:asciiTheme="majorHAnsi" w:hAnsiTheme="majorHAnsi"/>
          <w:sz w:val="22"/>
          <w:szCs w:val="22"/>
        </w:rPr>
      </w:pPr>
      <w:r w:rsidRPr="00AF11DE">
        <w:rPr>
          <w:rFonts w:asciiTheme="majorHAnsi" w:hAnsiTheme="majorHAnsi"/>
          <w:sz w:val="22"/>
          <w:szCs w:val="22"/>
        </w:rPr>
        <w:t>This is an intensive course that depends on your careful preparation of responses to the readings, your ability to pose questions that provoke discussion, and your attentive listening to colleagues and the instructor. If you miss a class then refers to the Missed Class procedure noted above. This includes timely participation on all discussion board topics in Blackboard.</w:t>
      </w:r>
    </w:p>
    <w:p w:rsidR="00F127E9" w:rsidRPr="00AF11DE" w:rsidRDefault="00F127E9" w:rsidP="00F127E9">
      <w:pPr>
        <w:jc w:val="both"/>
        <w:rPr>
          <w:rFonts w:asciiTheme="majorHAnsi" w:hAnsiTheme="majorHAnsi"/>
          <w:sz w:val="22"/>
          <w:szCs w:val="22"/>
          <w:u w:val="single"/>
        </w:rPr>
      </w:pPr>
    </w:p>
    <w:p w:rsidR="00F127E9" w:rsidRPr="00AF11DE" w:rsidRDefault="00F127E9" w:rsidP="00F127E9">
      <w:pPr>
        <w:jc w:val="both"/>
        <w:rPr>
          <w:rFonts w:asciiTheme="majorHAnsi" w:hAnsiTheme="majorHAnsi"/>
          <w:sz w:val="22"/>
          <w:szCs w:val="22"/>
          <w:u w:val="single"/>
        </w:rPr>
      </w:pPr>
      <w:r w:rsidRPr="00AF11DE">
        <w:rPr>
          <w:rFonts w:asciiTheme="majorHAnsi" w:hAnsiTheme="majorHAnsi"/>
          <w:sz w:val="22"/>
          <w:szCs w:val="22"/>
          <w:u w:val="single"/>
        </w:rPr>
        <w:t>Resource Notebooks (5 Points) 5%</w:t>
      </w:r>
    </w:p>
    <w:p w:rsidR="00F127E9" w:rsidRPr="00AF11DE" w:rsidRDefault="00F127E9" w:rsidP="00F127E9">
      <w:pPr>
        <w:rPr>
          <w:rFonts w:asciiTheme="majorHAnsi" w:hAnsiTheme="majorHAnsi"/>
          <w:sz w:val="22"/>
          <w:szCs w:val="22"/>
        </w:rPr>
      </w:pPr>
      <w:r w:rsidRPr="00AF11DE">
        <w:rPr>
          <w:rFonts w:asciiTheme="majorHAnsi" w:hAnsiTheme="majorHAnsi"/>
          <w:sz w:val="22"/>
          <w:szCs w:val="22"/>
        </w:rPr>
        <w:t xml:space="preserve">Organize and include new content from this course into your Resource Notebook. Critical documents are noted in each daily assignment in the instructional schedule. A picture of the resource notebook must be sent to your instructor to receive these points by July 22, 2011. This notebook assignment will be consistent throughout all your special education classes. </w:t>
      </w:r>
    </w:p>
    <w:p w:rsidR="00F127E9" w:rsidRPr="00AF11DE" w:rsidRDefault="00F127E9" w:rsidP="00F127E9">
      <w:pPr>
        <w:rPr>
          <w:rFonts w:asciiTheme="majorHAnsi" w:hAnsiTheme="majorHAnsi"/>
          <w:sz w:val="22"/>
          <w:szCs w:val="22"/>
        </w:rPr>
      </w:pPr>
    </w:p>
    <w:p w:rsidR="00F127E9" w:rsidRPr="00AF11DE" w:rsidRDefault="00F127E9" w:rsidP="00F127E9">
      <w:pPr>
        <w:rPr>
          <w:rFonts w:asciiTheme="majorHAnsi" w:hAnsiTheme="majorHAnsi"/>
          <w:sz w:val="22"/>
          <w:szCs w:val="22"/>
          <w:u w:val="single"/>
        </w:rPr>
      </w:pPr>
      <w:r w:rsidRPr="00AF11DE">
        <w:rPr>
          <w:rFonts w:asciiTheme="majorHAnsi" w:hAnsiTheme="majorHAnsi"/>
          <w:sz w:val="22"/>
          <w:szCs w:val="22"/>
          <w:u w:val="single"/>
        </w:rPr>
        <w:t>9 Exit Slips from Face to Face Meetings</w:t>
      </w:r>
      <w:proofErr w:type="gramStart"/>
      <w:r w:rsidRPr="00AF11DE">
        <w:rPr>
          <w:rFonts w:asciiTheme="majorHAnsi" w:hAnsiTheme="majorHAnsi"/>
          <w:sz w:val="22"/>
          <w:szCs w:val="22"/>
          <w:u w:val="single"/>
        </w:rPr>
        <w:t>  (</w:t>
      </w:r>
      <w:proofErr w:type="gramEnd"/>
      <w:r w:rsidRPr="00AF11DE">
        <w:rPr>
          <w:rFonts w:asciiTheme="majorHAnsi" w:hAnsiTheme="majorHAnsi"/>
          <w:sz w:val="22"/>
          <w:szCs w:val="22"/>
          <w:u w:val="single"/>
        </w:rPr>
        <w:t>45 points) 45%</w:t>
      </w:r>
    </w:p>
    <w:p w:rsidR="00F127E9" w:rsidRPr="00AF11DE" w:rsidRDefault="00F127E9" w:rsidP="00F127E9">
      <w:pPr>
        <w:rPr>
          <w:rFonts w:asciiTheme="majorHAnsi" w:hAnsiTheme="majorHAnsi"/>
          <w:sz w:val="22"/>
          <w:szCs w:val="22"/>
        </w:rPr>
      </w:pPr>
      <w:r w:rsidRPr="00AF11DE">
        <w:rPr>
          <w:rFonts w:asciiTheme="majorHAnsi" w:hAnsiTheme="majorHAnsi"/>
          <w:sz w:val="22"/>
          <w:szCs w:val="22"/>
        </w:rPr>
        <w:t xml:space="preserve">There will be two face to face meetings during this course. An exit slip will be disseminated before the class, which must be turned in prior to leaving. A grading rubric will be attached to the exit slips. </w:t>
      </w:r>
    </w:p>
    <w:p w:rsidR="00F127E9" w:rsidRPr="00AF11DE" w:rsidRDefault="00F127E9" w:rsidP="00F127E9">
      <w:pPr>
        <w:rPr>
          <w:rFonts w:asciiTheme="majorHAnsi" w:hAnsiTheme="majorHAnsi"/>
          <w:sz w:val="22"/>
          <w:szCs w:val="22"/>
        </w:rPr>
      </w:pPr>
    </w:p>
    <w:p w:rsidR="00F127E9" w:rsidRPr="00AF11DE" w:rsidRDefault="00F127E9" w:rsidP="00F127E9">
      <w:pPr>
        <w:rPr>
          <w:rFonts w:asciiTheme="majorHAnsi" w:hAnsiTheme="majorHAnsi"/>
          <w:sz w:val="22"/>
          <w:szCs w:val="22"/>
          <w:u w:val="single"/>
        </w:rPr>
      </w:pPr>
      <w:r w:rsidRPr="00AF11DE">
        <w:rPr>
          <w:rFonts w:asciiTheme="majorHAnsi" w:hAnsiTheme="majorHAnsi"/>
          <w:sz w:val="22"/>
          <w:szCs w:val="22"/>
          <w:u w:val="single"/>
        </w:rPr>
        <w:t xml:space="preserve">Four Text Readings and Responses (40) 40%  </w:t>
      </w:r>
    </w:p>
    <w:p w:rsidR="00F127E9" w:rsidRPr="00AF11DE" w:rsidRDefault="00F127E9" w:rsidP="00F127E9">
      <w:pPr>
        <w:rPr>
          <w:rFonts w:asciiTheme="majorHAnsi" w:hAnsiTheme="majorHAnsi"/>
          <w:sz w:val="22"/>
          <w:szCs w:val="22"/>
        </w:rPr>
      </w:pPr>
      <w:r w:rsidRPr="00AF11DE">
        <w:rPr>
          <w:rFonts w:asciiTheme="majorHAnsi" w:hAnsiTheme="majorHAnsi"/>
          <w:sz w:val="22"/>
          <w:szCs w:val="22"/>
        </w:rPr>
        <w:t>There will be four reflections/summery/discussions of selected book passages and journal articles. Grading rubric will be provided with the assignment.</w:t>
      </w:r>
    </w:p>
    <w:p w:rsidR="00F127E9" w:rsidRPr="00AF11DE" w:rsidRDefault="00F127E9" w:rsidP="00064F49">
      <w:pPr>
        <w:tabs>
          <w:tab w:val="left" w:pos="1440"/>
          <w:tab w:val="left" w:pos="1800"/>
        </w:tabs>
        <w:ind w:right="-450"/>
        <w:jc w:val="both"/>
        <w:rPr>
          <w:rFonts w:asciiTheme="majorHAnsi" w:hAnsiTheme="majorHAnsi" w:cstheme="minorHAnsi"/>
          <w:sz w:val="22"/>
          <w:szCs w:val="22"/>
        </w:rPr>
      </w:pPr>
    </w:p>
    <w:p w:rsidR="00C25C5B" w:rsidRPr="00AF11DE" w:rsidRDefault="00C25C5B">
      <w:pPr>
        <w:suppressAutoHyphens w:val="0"/>
        <w:rPr>
          <w:rFonts w:asciiTheme="majorHAnsi" w:hAnsiTheme="majorHAnsi" w:cs="Arial"/>
          <w:iCs/>
          <w:sz w:val="22"/>
          <w:szCs w:val="22"/>
        </w:rPr>
      </w:pPr>
    </w:p>
    <w:p w:rsidR="0036581B" w:rsidRPr="00AF11DE" w:rsidRDefault="0036581B" w:rsidP="0036581B">
      <w:pPr>
        <w:pStyle w:val="Heading1"/>
        <w:rPr>
          <w:rFonts w:asciiTheme="majorHAnsi" w:hAnsiTheme="majorHAnsi" w:cs="Arial"/>
          <w:szCs w:val="22"/>
        </w:rPr>
      </w:pPr>
      <w:r w:rsidRPr="00AF11DE">
        <w:rPr>
          <w:rFonts w:asciiTheme="majorHAnsi" w:hAnsiTheme="majorHAnsi" w:cs="Arial"/>
          <w:szCs w:val="22"/>
        </w:rPr>
        <w:t>Course Outline</w:t>
      </w:r>
    </w:p>
    <w:p w:rsidR="0036581B" w:rsidRPr="00AF11DE" w:rsidRDefault="0036581B" w:rsidP="0036581B">
      <w:pPr>
        <w:suppressAutoHyphens w:val="0"/>
        <w:rPr>
          <w:rFonts w:asciiTheme="majorHAnsi" w:hAnsiTheme="majorHAnsi" w:cs="Arial"/>
          <w:iCs/>
          <w:sz w:val="22"/>
          <w:szCs w:val="22"/>
          <w:u w:val="single"/>
        </w:rPr>
      </w:pPr>
    </w:p>
    <w:p w:rsidR="00C25C5B" w:rsidRPr="00AF11DE" w:rsidRDefault="00C25C5B">
      <w:pPr>
        <w:suppressAutoHyphens w:val="0"/>
        <w:rPr>
          <w:rFonts w:asciiTheme="majorHAnsi" w:hAnsiTheme="majorHAnsi" w:cs="Arial"/>
          <w:b/>
          <w:bCs/>
          <w:sz w:val="22"/>
          <w:szCs w:val="22"/>
        </w:rPr>
      </w:pPr>
    </w:p>
    <w:tbl>
      <w:tblPr>
        <w:tblStyle w:val="TableGrid"/>
        <w:tblW w:w="11178" w:type="dxa"/>
        <w:tblLook w:val="04A0"/>
      </w:tblPr>
      <w:tblGrid>
        <w:gridCol w:w="2064"/>
        <w:gridCol w:w="3502"/>
        <w:gridCol w:w="5612"/>
      </w:tblGrid>
      <w:tr w:rsidR="00AF11DE" w:rsidRPr="00AF11DE" w:rsidTr="00AF11DE">
        <w:tc>
          <w:tcPr>
            <w:tcW w:w="2064" w:type="dxa"/>
          </w:tcPr>
          <w:p w:rsidR="00AF11DE" w:rsidRPr="00AF11DE" w:rsidRDefault="00AF11DE" w:rsidP="00E94363">
            <w:pPr>
              <w:outlineLvl w:val="0"/>
              <w:rPr>
                <w:rFonts w:asciiTheme="majorHAnsi" w:hAnsiTheme="majorHAnsi"/>
                <w:b/>
                <w:bCs/>
                <w:kern w:val="36"/>
                <w:sz w:val="22"/>
                <w:szCs w:val="22"/>
              </w:rPr>
            </w:pPr>
            <w:r w:rsidRPr="00AF11DE">
              <w:rPr>
                <w:rFonts w:asciiTheme="majorHAnsi" w:hAnsiTheme="majorHAnsi"/>
                <w:b/>
                <w:bCs/>
                <w:kern w:val="36"/>
                <w:sz w:val="22"/>
                <w:szCs w:val="22"/>
              </w:rPr>
              <w:t>Session</w:t>
            </w:r>
          </w:p>
        </w:tc>
        <w:tc>
          <w:tcPr>
            <w:tcW w:w="3502" w:type="dxa"/>
          </w:tcPr>
          <w:p w:rsidR="00AF11DE" w:rsidRPr="00AF11DE" w:rsidRDefault="00AF11DE" w:rsidP="00E94363">
            <w:pPr>
              <w:outlineLvl w:val="0"/>
              <w:rPr>
                <w:rFonts w:asciiTheme="majorHAnsi" w:hAnsiTheme="majorHAnsi"/>
                <w:b/>
                <w:bCs/>
                <w:kern w:val="36"/>
                <w:sz w:val="22"/>
                <w:szCs w:val="22"/>
              </w:rPr>
            </w:pPr>
            <w:r w:rsidRPr="00AF11DE">
              <w:rPr>
                <w:rFonts w:asciiTheme="majorHAnsi" w:hAnsiTheme="majorHAnsi"/>
                <w:b/>
                <w:bCs/>
                <w:kern w:val="36"/>
                <w:sz w:val="22"/>
                <w:szCs w:val="22"/>
              </w:rPr>
              <w:t>Learning Objectives</w:t>
            </w:r>
          </w:p>
        </w:tc>
        <w:tc>
          <w:tcPr>
            <w:tcW w:w="5612" w:type="dxa"/>
          </w:tcPr>
          <w:p w:rsidR="00AF11DE" w:rsidRPr="00AF11DE" w:rsidRDefault="00AF11DE" w:rsidP="00E94363">
            <w:pPr>
              <w:outlineLvl w:val="0"/>
              <w:rPr>
                <w:rFonts w:asciiTheme="majorHAnsi" w:hAnsiTheme="majorHAnsi"/>
                <w:b/>
                <w:bCs/>
                <w:kern w:val="36"/>
                <w:sz w:val="22"/>
                <w:szCs w:val="22"/>
              </w:rPr>
            </w:pPr>
            <w:r w:rsidRPr="00AF11DE">
              <w:rPr>
                <w:rFonts w:asciiTheme="majorHAnsi" w:hAnsiTheme="majorHAnsi"/>
                <w:b/>
                <w:bCs/>
                <w:kern w:val="36"/>
                <w:sz w:val="22"/>
                <w:szCs w:val="22"/>
              </w:rPr>
              <w:t xml:space="preserve">Agenda/Critical Inquiry </w:t>
            </w:r>
          </w:p>
        </w:tc>
      </w:tr>
      <w:tr w:rsidR="00AF11DE" w:rsidRPr="00AF11DE" w:rsidTr="00AF11DE">
        <w:trPr>
          <w:trHeight w:val="1070"/>
        </w:trPr>
        <w:tc>
          <w:tcPr>
            <w:tcW w:w="2064" w:type="dxa"/>
          </w:tcPr>
          <w:p w:rsidR="00AF11DE" w:rsidRPr="00AF11DE" w:rsidRDefault="00AF11DE" w:rsidP="00E94363">
            <w:pPr>
              <w:outlineLvl w:val="0"/>
              <w:rPr>
                <w:rFonts w:asciiTheme="majorHAnsi" w:hAnsiTheme="majorHAnsi"/>
                <w:bCs/>
                <w:kern w:val="36"/>
                <w:sz w:val="22"/>
                <w:szCs w:val="22"/>
              </w:rPr>
            </w:pPr>
            <w:r w:rsidRPr="00AF11DE">
              <w:rPr>
                <w:rFonts w:asciiTheme="majorHAnsi" w:hAnsiTheme="majorHAnsi"/>
                <w:bCs/>
                <w:kern w:val="36"/>
                <w:sz w:val="22"/>
                <w:szCs w:val="22"/>
              </w:rPr>
              <w:t>June 11, 2012</w:t>
            </w:r>
          </w:p>
          <w:p w:rsidR="00AF11DE" w:rsidRPr="00AF11DE" w:rsidRDefault="00AF11DE" w:rsidP="00E94363">
            <w:pPr>
              <w:outlineLvl w:val="0"/>
              <w:rPr>
                <w:rFonts w:asciiTheme="majorHAnsi" w:hAnsiTheme="majorHAnsi"/>
                <w:bCs/>
                <w:kern w:val="36"/>
                <w:sz w:val="22"/>
                <w:szCs w:val="22"/>
              </w:rPr>
            </w:pPr>
            <w:r w:rsidRPr="00AF11DE">
              <w:rPr>
                <w:rFonts w:asciiTheme="majorHAnsi" w:hAnsiTheme="majorHAnsi"/>
                <w:bCs/>
                <w:kern w:val="36"/>
                <w:sz w:val="22"/>
                <w:szCs w:val="22"/>
              </w:rPr>
              <w:t>Intro to Course Meeting 1:00-4:00</w:t>
            </w:r>
          </w:p>
        </w:tc>
        <w:tc>
          <w:tcPr>
            <w:tcW w:w="3502" w:type="dxa"/>
          </w:tcPr>
          <w:p w:rsidR="00AF11DE" w:rsidRPr="00AF11DE" w:rsidRDefault="00AF11DE" w:rsidP="00AF11DE">
            <w:pPr>
              <w:pStyle w:val="ListParagraph"/>
              <w:numPr>
                <w:ilvl w:val="0"/>
                <w:numId w:val="21"/>
              </w:numPr>
              <w:shd w:val="clear" w:color="auto" w:fill="FFFFFF"/>
              <w:spacing w:after="0"/>
              <w:rPr>
                <w:rFonts w:asciiTheme="majorHAnsi" w:eastAsia="Times New Roman" w:hAnsiTheme="majorHAnsi"/>
                <w:sz w:val="22"/>
                <w:szCs w:val="22"/>
              </w:rPr>
            </w:pPr>
            <w:r w:rsidRPr="00AF11DE">
              <w:rPr>
                <w:rFonts w:asciiTheme="majorHAnsi" w:eastAsia="Times New Roman" w:hAnsiTheme="majorHAnsi" w:cs="Calibri"/>
                <w:sz w:val="22"/>
                <w:szCs w:val="22"/>
              </w:rPr>
              <w:t>Residents will understand the historical perspectives, legislative history, theories, philosophies and models that have shaped current Special Education practice.</w:t>
            </w:r>
          </w:p>
          <w:p w:rsidR="00AF11DE" w:rsidRPr="00AF11DE" w:rsidRDefault="00AF11DE" w:rsidP="00E94363">
            <w:pPr>
              <w:rPr>
                <w:rFonts w:asciiTheme="majorHAnsi" w:hAnsiTheme="majorHAnsi" w:cstheme="minorHAnsi"/>
                <w:sz w:val="22"/>
                <w:szCs w:val="22"/>
              </w:rPr>
            </w:pPr>
          </w:p>
        </w:tc>
        <w:tc>
          <w:tcPr>
            <w:tcW w:w="5612" w:type="dxa"/>
          </w:tcPr>
          <w:p w:rsidR="00AF11DE" w:rsidRPr="00AF11DE" w:rsidRDefault="00AF11DE" w:rsidP="00E94363">
            <w:pPr>
              <w:outlineLvl w:val="0"/>
              <w:rPr>
                <w:rFonts w:asciiTheme="majorHAnsi" w:hAnsiTheme="majorHAnsi"/>
                <w:bCs/>
                <w:kern w:val="36"/>
                <w:sz w:val="22"/>
                <w:szCs w:val="22"/>
              </w:rPr>
            </w:pPr>
            <w:r w:rsidRPr="00AF11DE">
              <w:rPr>
                <w:rFonts w:asciiTheme="majorHAnsi" w:hAnsiTheme="majorHAnsi"/>
                <w:bCs/>
                <w:kern w:val="36"/>
                <w:sz w:val="22"/>
                <w:szCs w:val="22"/>
              </w:rPr>
              <w:t>1.  Introduction to the class, review class expectations</w:t>
            </w:r>
          </w:p>
          <w:p w:rsidR="00AF11DE" w:rsidRPr="00AF11DE" w:rsidRDefault="00AF11DE" w:rsidP="00E94363">
            <w:pPr>
              <w:outlineLvl w:val="0"/>
              <w:rPr>
                <w:rFonts w:asciiTheme="majorHAnsi" w:hAnsiTheme="majorHAnsi"/>
                <w:bCs/>
                <w:kern w:val="36"/>
                <w:sz w:val="22"/>
                <w:szCs w:val="22"/>
              </w:rPr>
            </w:pPr>
            <w:r w:rsidRPr="00AF11DE">
              <w:rPr>
                <w:rFonts w:asciiTheme="majorHAnsi" w:hAnsiTheme="majorHAnsi"/>
                <w:bCs/>
                <w:kern w:val="36"/>
                <w:sz w:val="22"/>
                <w:szCs w:val="22"/>
              </w:rPr>
              <w:t>2. Big Idea “Personal Perspectives and Beliefs of Special Education”</w:t>
            </w:r>
          </w:p>
          <w:p w:rsidR="00AF11DE" w:rsidRPr="00AF11DE" w:rsidRDefault="00AF11DE" w:rsidP="00E94363">
            <w:pPr>
              <w:outlineLvl w:val="0"/>
              <w:rPr>
                <w:rFonts w:asciiTheme="majorHAnsi" w:hAnsiTheme="majorHAnsi"/>
                <w:bCs/>
                <w:kern w:val="36"/>
                <w:sz w:val="22"/>
                <w:szCs w:val="22"/>
              </w:rPr>
            </w:pPr>
            <w:r w:rsidRPr="00AF11DE">
              <w:rPr>
                <w:rFonts w:asciiTheme="majorHAnsi" w:hAnsiTheme="majorHAnsi"/>
                <w:bCs/>
                <w:kern w:val="36"/>
                <w:sz w:val="22"/>
                <w:szCs w:val="22"/>
              </w:rPr>
              <w:t>3. Big Idea “</w:t>
            </w:r>
            <w:proofErr w:type="spellStart"/>
            <w:r w:rsidRPr="00AF11DE">
              <w:rPr>
                <w:rFonts w:asciiTheme="majorHAnsi" w:hAnsiTheme="majorHAnsi"/>
                <w:bCs/>
                <w:kern w:val="36"/>
                <w:sz w:val="22"/>
                <w:szCs w:val="22"/>
              </w:rPr>
              <w:t>Ableism</w:t>
            </w:r>
            <w:proofErr w:type="spellEnd"/>
            <w:r w:rsidRPr="00AF11DE">
              <w:rPr>
                <w:rFonts w:asciiTheme="majorHAnsi" w:hAnsiTheme="majorHAnsi"/>
                <w:bCs/>
                <w:kern w:val="36"/>
                <w:sz w:val="22"/>
                <w:szCs w:val="22"/>
              </w:rPr>
              <w:t>, People First Language and Presume Competence”</w:t>
            </w:r>
          </w:p>
          <w:p w:rsidR="00AF11DE" w:rsidRPr="00AF11DE" w:rsidRDefault="00AF11DE" w:rsidP="00E94363">
            <w:pPr>
              <w:outlineLvl w:val="0"/>
              <w:rPr>
                <w:rFonts w:asciiTheme="majorHAnsi" w:hAnsiTheme="majorHAnsi"/>
                <w:bCs/>
                <w:kern w:val="36"/>
                <w:sz w:val="22"/>
                <w:szCs w:val="22"/>
              </w:rPr>
            </w:pPr>
            <w:r w:rsidRPr="00AF11DE">
              <w:rPr>
                <w:rFonts w:asciiTheme="majorHAnsi" w:hAnsiTheme="majorHAnsi"/>
                <w:bCs/>
                <w:kern w:val="36"/>
                <w:sz w:val="22"/>
                <w:szCs w:val="22"/>
              </w:rPr>
              <w:t>4. Big Idea “History of Special Education in America”</w:t>
            </w:r>
          </w:p>
          <w:p w:rsidR="00AF11DE" w:rsidRPr="00AF11DE" w:rsidRDefault="00AF11DE" w:rsidP="00E94363">
            <w:pPr>
              <w:outlineLvl w:val="0"/>
              <w:rPr>
                <w:rFonts w:asciiTheme="majorHAnsi" w:hAnsiTheme="majorHAnsi"/>
                <w:bCs/>
                <w:kern w:val="36"/>
                <w:sz w:val="22"/>
                <w:szCs w:val="22"/>
              </w:rPr>
            </w:pPr>
            <w:r w:rsidRPr="00AF11DE">
              <w:rPr>
                <w:rFonts w:asciiTheme="majorHAnsi" w:hAnsiTheme="majorHAnsi"/>
                <w:bCs/>
                <w:kern w:val="36"/>
                <w:sz w:val="22"/>
                <w:szCs w:val="22"/>
              </w:rPr>
              <w:t>5. Big Idea “Special Education in DPS”</w:t>
            </w:r>
          </w:p>
          <w:p w:rsidR="00AF11DE" w:rsidRPr="00AF11DE" w:rsidRDefault="00AF11DE" w:rsidP="00E94363">
            <w:pPr>
              <w:outlineLvl w:val="0"/>
              <w:rPr>
                <w:rFonts w:asciiTheme="majorHAnsi" w:hAnsiTheme="majorHAnsi"/>
                <w:bCs/>
                <w:kern w:val="36"/>
                <w:sz w:val="22"/>
                <w:szCs w:val="22"/>
              </w:rPr>
            </w:pPr>
          </w:p>
          <w:p w:rsidR="00AF11DE" w:rsidRPr="00AF11DE" w:rsidRDefault="00AF11DE" w:rsidP="00E94363">
            <w:pPr>
              <w:outlineLvl w:val="0"/>
              <w:rPr>
                <w:rFonts w:asciiTheme="majorHAnsi" w:hAnsiTheme="majorHAnsi"/>
                <w:bCs/>
                <w:kern w:val="36"/>
                <w:sz w:val="22"/>
                <w:szCs w:val="22"/>
              </w:rPr>
            </w:pPr>
            <w:r w:rsidRPr="00AF11DE">
              <w:rPr>
                <w:rFonts w:asciiTheme="majorHAnsi" w:hAnsiTheme="majorHAnsi"/>
                <w:bCs/>
                <w:kern w:val="36"/>
                <w:sz w:val="22"/>
                <w:szCs w:val="22"/>
              </w:rPr>
              <w:t>Assignment:  Exit Slip, place resources from class in your notebook</w:t>
            </w:r>
          </w:p>
          <w:p w:rsidR="00AF11DE" w:rsidRPr="00AF11DE" w:rsidRDefault="00AF11DE" w:rsidP="00E94363">
            <w:pPr>
              <w:outlineLvl w:val="0"/>
              <w:rPr>
                <w:rFonts w:asciiTheme="majorHAnsi" w:hAnsiTheme="majorHAnsi"/>
                <w:bCs/>
                <w:kern w:val="36"/>
                <w:sz w:val="22"/>
                <w:szCs w:val="22"/>
              </w:rPr>
            </w:pPr>
          </w:p>
          <w:p w:rsidR="00AF11DE" w:rsidRPr="00AF11DE" w:rsidRDefault="00AF11DE" w:rsidP="00E94363">
            <w:pPr>
              <w:outlineLvl w:val="0"/>
              <w:rPr>
                <w:rFonts w:asciiTheme="majorHAnsi" w:hAnsiTheme="majorHAnsi"/>
                <w:bCs/>
                <w:kern w:val="36"/>
                <w:sz w:val="22"/>
                <w:szCs w:val="22"/>
              </w:rPr>
            </w:pPr>
            <w:r w:rsidRPr="00AF11DE">
              <w:rPr>
                <w:rFonts w:asciiTheme="majorHAnsi" w:hAnsiTheme="majorHAnsi"/>
                <w:bCs/>
                <w:kern w:val="36"/>
                <w:sz w:val="22"/>
                <w:szCs w:val="22"/>
              </w:rPr>
              <w:t xml:space="preserve">Readings:  </w:t>
            </w:r>
            <w:proofErr w:type="spellStart"/>
            <w:r w:rsidRPr="00AF11DE">
              <w:rPr>
                <w:rFonts w:asciiTheme="majorHAnsi" w:hAnsiTheme="majorHAnsi"/>
                <w:bCs/>
                <w:kern w:val="36"/>
                <w:sz w:val="22"/>
                <w:szCs w:val="22"/>
              </w:rPr>
              <w:t>Turnball</w:t>
            </w:r>
            <w:proofErr w:type="spellEnd"/>
            <w:r w:rsidRPr="00AF11DE">
              <w:rPr>
                <w:rFonts w:asciiTheme="majorHAnsi" w:hAnsiTheme="majorHAnsi"/>
                <w:bCs/>
                <w:kern w:val="36"/>
                <w:sz w:val="22"/>
                <w:szCs w:val="22"/>
              </w:rPr>
              <w:t xml:space="preserve">, </w:t>
            </w:r>
            <w:proofErr w:type="spellStart"/>
            <w:r w:rsidRPr="00AF11DE">
              <w:rPr>
                <w:rFonts w:asciiTheme="majorHAnsi" w:hAnsiTheme="majorHAnsi"/>
                <w:bCs/>
                <w:kern w:val="36"/>
                <w:sz w:val="22"/>
                <w:szCs w:val="22"/>
              </w:rPr>
              <w:t>Turnball</w:t>
            </w:r>
            <w:proofErr w:type="spellEnd"/>
            <w:r w:rsidRPr="00AF11DE">
              <w:rPr>
                <w:rFonts w:asciiTheme="majorHAnsi" w:hAnsiTheme="majorHAnsi"/>
                <w:bCs/>
                <w:kern w:val="36"/>
                <w:sz w:val="22"/>
                <w:szCs w:val="22"/>
              </w:rPr>
              <w:t xml:space="preserve"> and </w:t>
            </w:r>
            <w:proofErr w:type="spellStart"/>
            <w:r w:rsidRPr="00AF11DE">
              <w:rPr>
                <w:rFonts w:asciiTheme="majorHAnsi" w:hAnsiTheme="majorHAnsi"/>
                <w:bCs/>
                <w:kern w:val="36"/>
                <w:sz w:val="22"/>
                <w:szCs w:val="22"/>
              </w:rPr>
              <w:t>Wehmeyer</w:t>
            </w:r>
            <w:proofErr w:type="spellEnd"/>
            <w:r w:rsidRPr="00AF11DE">
              <w:rPr>
                <w:rFonts w:asciiTheme="majorHAnsi" w:hAnsiTheme="majorHAnsi"/>
                <w:bCs/>
                <w:kern w:val="36"/>
                <w:sz w:val="22"/>
                <w:szCs w:val="22"/>
              </w:rPr>
              <w:t xml:space="preserve">, </w:t>
            </w:r>
            <w:r w:rsidRPr="00AF11DE">
              <w:rPr>
                <w:rFonts w:asciiTheme="majorHAnsi" w:hAnsiTheme="majorHAnsi"/>
                <w:bCs/>
                <w:kern w:val="36"/>
                <w:sz w:val="22"/>
                <w:szCs w:val="22"/>
                <w:u w:val="single"/>
              </w:rPr>
              <w:t xml:space="preserve"> Exceptional Lives Special Education in Today’s Schools</w:t>
            </w:r>
            <w:r w:rsidRPr="00AF11DE">
              <w:rPr>
                <w:rFonts w:asciiTheme="majorHAnsi" w:hAnsiTheme="majorHAnsi"/>
                <w:bCs/>
                <w:kern w:val="36"/>
                <w:sz w:val="22"/>
                <w:szCs w:val="22"/>
              </w:rPr>
              <w:t xml:space="preserve"> Chapter 1</w:t>
            </w:r>
          </w:p>
        </w:tc>
      </w:tr>
      <w:tr w:rsidR="00AF11DE" w:rsidRPr="00AF11DE" w:rsidTr="00AF11DE">
        <w:tc>
          <w:tcPr>
            <w:tcW w:w="2064" w:type="dxa"/>
          </w:tcPr>
          <w:p w:rsidR="00AF11DE" w:rsidRPr="00AF11DE" w:rsidRDefault="00AF11DE" w:rsidP="00E94363">
            <w:pPr>
              <w:outlineLvl w:val="0"/>
              <w:rPr>
                <w:rFonts w:asciiTheme="majorHAnsi" w:hAnsiTheme="majorHAnsi"/>
                <w:bCs/>
                <w:kern w:val="36"/>
                <w:sz w:val="22"/>
                <w:szCs w:val="22"/>
              </w:rPr>
            </w:pPr>
            <w:r w:rsidRPr="00AF11DE">
              <w:rPr>
                <w:rFonts w:asciiTheme="majorHAnsi" w:hAnsiTheme="majorHAnsi"/>
                <w:bCs/>
                <w:kern w:val="36"/>
                <w:sz w:val="22"/>
                <w:szCs w:val="22"/>
              </w:rPr>
              <w:t>June 12</w:t>
            </w:r>
          </w:p>
          <w:p w:rsidR="00AF11DE" w:rsidRPr="00AF11DE" w:rsidRDefault="00AF11DE" w:rsidP="00E94363">
            <w:pPr>
              <w:outlineLvl w:val="0"/>
              <w:rPr>
                <w:rFonts w:asciiTheme="majorHAnsi" w:hAnsiTheme="majorHAnsi"/>
                <w:bCs/>
                <w:kern w:val="36"/>
                <w:sz w:val="22"/>
                <w:szCs w:val="22"/>
              </w:rPr>
            </w:pPr>
            <w:r w:rsidRPr="00AF11DE">
              <w:rPr>
                <w:rFonts w:asciiTheme="majorHAnsi" w:hAnsiTheme="majorHAnsi"/>
                <w:bCs/>
                <w:kern w:val="36"/>
                <w:sz w:val="22"/>
                <w:szCs w:val="22"/>
              </w:rPr>
              <w:t>Meeting 1:00-4:00</w:t>
            </w:r>
          </w:p>
        </w:tc>
        <w:tc>
          <w:tcPr>
            <w:tcW w:w="3502" w:type="dxa"/>
          </w:tcPr>
          <w:p w:rsidR="00AF11DE" w:rsidRPr="00AF11DE" w:rsidRDefault="00AF11DE" w:rsidP="00AF11DE">
            <w:pPr>
              <w:pStyle w:val="ListParagraph"/>
              <w:numPr>
                <w:ilvl w:val="0"/>
                <w:numId w:val="21"/>
              </w:numPr>
              <w:shd w:val="clear" w:color="auto" w:fill="FFFFFF"/>
              <w:spacing w:after="0"/>
              <w:rPr>
                <w:rFonts w:asciiTheme="majorHAnsi" w:eastAsia="Times New Roman" w:hAnsiTheme="majorHAnsi" w:cs="Calibri"/>
                <w:sz w:val="22"/>
                <w:szCs w:val="22"/>
              </w:rPr>
            </w:pPr>
          </w:p>
        </w:tc>
        <w:tc>
          <w:tcPr>
            <w:tcW w:w="5612" w:type="dxa"/>
          </w:tcPr>
          <w:p w:rsidR="00AF11DE" w:rsidRDefault="00AF11DE" w:rsidP="00AF11DE">
            <w:pPr>
              <w:rPr>
                <w:rFonts w:asciiTheme="majorHAnsi" w:hAnsiTheme="majorHAnsi" w:cs="Calibri"/>
                <w:sz w:val="22"/>
                <w:szCs w:val="22"/>
              </w:rPr>
            </w:pPr>
          </w:p>
          <w:p w:rsidR="00AF11DE" w:rsidRPr="00AF11DE" w:rsidRDefault="00AF11DE" w:rsidP="00AF11DE">
            <w:pPr>
              <w:outlineLvl w:val="0"/>
              <w:rPr>
                <w:rFonts w:asciiTheme="majorHAnsi" w:hAnsiTheme="majorHAnsi"/>
                <w:bCs/>
                <w:kern w:val="36"/>
                <w:sz w:val="22"/>
                <w:szCs w:val="22"/>
              </w:rPr>
            </w:pPr>
            <w:r w:rsidRPr="00AF11DE">
              <w:rPr>
                <w:rFonts w:asciiTheme="majorHAnsi" w:hAnsiTheme="majorHAnsi"/>
                <w:bCs/>
                <w:kern w:val="36"/>
                <w:sz w:val="22"/>
                <w:szCs w:val="22"/>
              </w:rPr>
              <w:t>Assignment:  Exit Slip, place resources from class in your notebook</w:t>
            </w:r>
          </w:p>
          <w:p w:rsidR="00AF11DE" w:rsidRDefault="00AF11DE" w:rsidP="00AF11DE">
            <w:pPr>
              <w:rPr>
                <w:rFonts w:asciiTheme="majorHAnsi" w:hAnsiTheme="majorHAnsi" w:cs="Calibri"/>
                <w:sz w:val="22"/>
                <w:szCs w:val="22"/>
              </w:rPr>
            </w:pPr>
          </w:p>
          <w:p w:rsidR="00AF11DE" w:rsidRPr="00AF11DE" w:rsidRDefault="00AF11DE" w:rsidP="00AF11DE">
            <w:pPr>
              <w:rPr>
                <w:rFonts w:asciiTheme="majorHAnsi" w:hAnsiTheme="majorHAnsi"/>
                <w:bCs/>
                <w:kern w:val="36"/>
                <w:sz w:val="22"/>
                <w:szCs w:val="22"/>
              </w:rPr>
            </w:pPr>
            <w:r>
              <w:rPr>
                <w:rFonts w:asciiTheme="majorHAnsi" w:hAnsiTheme="majorHAnsi" w:cs="Calibri"/>
                <w:sz w:val="22"/>
                <w:szCs w:val="22"/>
              </w:rPr>
              <w:t xml:space="preserve">Reading: </w:t>
            </w:r>
            <w:r w:rsidRPr="00AF11DE">
              <w:rPr>
                <w:rFonts w:asciiTheme="majorHAnsi" w:hAnsiTheme="majorHAnsi" w:cs="Calibri"/>
                <w:sz w:val="22"/>
                <w:szCs w:val="22"/>
              </w:rPr>
              <w:t>LETERS Foundations (Chapters 1)</w:t>
            </w:r>
          </w:p>
        </w:tc>
      </w:tr>
      <w:tr w:rsidR="00AF11DE" w:rsidRPr="00AF11DE" w:rsidTr="00AF11DE">
        <w:tc>
          <w:tcPr>
            <w:tcW w:w="2064" w:type="dxa"/>
          </w:tcPr>
          <w:p w:rsidR="00AF11DE" w:rsidRPr="00AF11DE" w:rsidRDefault="00AF11DE" w:rsidP="00E94363">
            <w:pPr>
              <w:outlineLvl w:val="0"/>
              <w:rPr>
                <w:rFonts w:asciiTheme="majorHAnsi" w:hAnsiTheme="majorHAnsi"/>
                <w:bCs/>
                <w:kern w:val="36"/>
                <w:sz w:val="22"/>
                <w:szCs w:val="22"/>
              </w:rPr>
            </w:pPr>
            <w:r w:rsidRPr="00AF11DE">
              <w:rPr>
                <w:rFonts w:asciiTheme="majorHAnsi" w:hAnsiTheme="majorHAnsi"/>
                <w:bCs/>
                <w:kern w:val="36"/>
                <w:sz w:val="22"/>
                <w:szCs w:val="22"/>
              </w:rPr>
              <w:t>June 13</w:t>
            </w:r>
          </w:p>
          <w:p w:rsidR="00AF11DE" w:rsidRPr="00AF11DE" w:rsidRDefault="00AF11DE" w:rsidP="00E94363">
            <w:pPr>
              <w:outlineLvl w:val="0"/>
              <w:rPr>
                <w:rFonts w:asciiTheme="majorHAnsi" w:hAnsiTheme="majorHAnsi"/>
                <w:bCs/>
                <w:kern w:val="36"/>
                <w:sz w:val="22"/>
                <w:szCs w:val="22"/>
              </w:rPr>
            </w:pPr>
            <w:r w:rsidRPr="00AF11DE">
              <w:rPr>
                <w:rFonts w:asciiTheme="majorHAnsi" w:hAnsiTheme="majorHAnsi"/>
                <w:bCs/>
                <w:kern w:val="36"/>
                <w:sz w:val="22"/>
                <w:szCs w:val="22"/>
              </w:rPr>
              <w:t>Meeting 1:00-4:00</w:t>
            </w:r>
          </w:p>
        </w:tc>
        <w:tc>
          <w:tcPr>
            <w:tcW w:w="3502" w:type="dxa"/>
          </w:tcPr>
          <w:p w:rsidR="00AF11DE" w:rsidRPr="00AF11DE" w:rsidRDefault="00AF11DE" w:rsidP="00AF11DE">
            <w:pPr>
              <w:pStyle w:val="ListParagraph"/>
              <w:numPr>
                <w:ilvl w:val="0"/>
                <w:numId w:val="21"/>
              </w:numPr>
              <w:shd w:val="clear" w:color="auto" w:fill="FFFFFF"/>
              <w:spacing w:after="0"/>
              <w:rPr>
                <w:rFonts w:asciiTheme="majorHAnsi" w:eastAsia="Times New Roman" w:hAnsiTheme="majorHAnsi" w:cs="Calibri"/>
                <w:sz w:val="22"/>
                <w:szCs w:val="22"/>
              </w:rPr>
            </w:pPr>
          </w:p>
        </w:tc>
        <w:tc>
          <w:tcPr>
            <w:tcW w:w="5612" w:type="dxa"/>
          </w:tcPr>
          <w:p w:rsidR="00AF11DE" w:rsidRPr="00AF11DE" w:rsidRDefault="00AF11DE" w:rsidP="00AF11DE">
            <w:pPr>
              <w:outlineLvl w:val="0"/>
              <w:rPr>
                <w:rFonts w:asciiTheme="majorHAnsi" w:hAnsiTheme="majorHAnsi"/>
                <w:bCs/>
                <w:kern w:val="36"/>
                <w:sz w:val="22"/>
                <w:szCs w:val="22"/>
              </w:rPr>
            </w:pPr>
            <w:r w:rsidRPr="00AF11DE">
              <w:rPr>
                <w:rFonts w:asciiTheme="majorHAnsi" w:hAnsiTheme="majorHAnsi"/>
                <w:bCs/>
                <w:kern w:val="36"/>
                <w:sz w:val="22"/>
                <w:szCs w:val="22"/>
              </w:rPr>
              <w:t>Assignment:  Exit Slip, place resources from class in your notebook</w:t>
            </w:r>
          </w:p>
          <w:p w:rsidR="00AF11DE" w:rsidRDefault="00AF11DE" w:rsidP="00AF11DE">
            <w:pPr>
              <w:rPr>
                <w:rFonts w:asciiTheme="majorHAnsi" w:hAnsiTheme="majorHAnsi" w:cs="Calibri"/>
                <w:sz w:val="22"/>
                <w:szCs w:val="22"/>
              </w:rPr>
            </w:pPr>
          </w:p>
          <w:p w:rsidR="00AF11DE" w:rsidRPr="00AF11DE" w:rsidRDefault="00AF11DE" w:rsidP="00AF11DE">
            <w:pPr>
              <w:rPr>
                <w:rFonts w:asciiTheme="majorHAnsi" w:hAnsiTheme="majorHAnsi" w:cs="Calibri"/>
                <w:sz w:val="22"/>
                <w:szCs w:val="22"/>
              </w:rPr>
            </w:pPr>
            <w:r>
              <w:rPr>
                <w:rFonts w:asciiTheme="majorHAnsi" w:hAnsiTheme="majorHAnsi" w:cs="Calibri"/>
                <w:sz w:val="22"/>
                <w:szCs w:val="22"/>
              </w:rPr>
              <w:t xml:space="preserve">Reading: </w:t>
            </w:r>
            <w:r w:rsidRPr="00AF11DE">
              <w:rPr>
                <w:rFonts w:asciiTheme="majorHAnsi" w:hAnsiTheme="majorHAnsi" w:cs="Calibri"/>
                <w:sz w:val="22"/>
                <w:szCs w:val="22"/>
              </w:rPr>
              <w:t>LETERS Foundations (Chapters 2 &amp; 3)</w:t>
            </w:r>
          </w:p>
        </w:tc>
      </w:tr>
      <w:tr w:rsidR="00AF11DE" w:rsidRPr="00AF11DE" w:rsidTr="00AF11DE">
        <w:tc>
          <w:tcPr>
            <w:tcW w:w="2064" w:type="dxa"/>
          </w:tcPr>
          <w:p w:rsidR="00AF11DE" w:rsidRPr="00AF11DE" w:rsidRDefault="00AF11DE" w:rsidP="00E94363">
            <w:pPr>
              <w:outlineLvl w:val="0"/>
              <w:rPr>
                <w:rFonts w:asciiTheme="majorHAnsi" w:hAnsiTheme="majorHAnsi"/>
                <w:bCs/>
                <w:kern w:val="36"/>
                <w:sz w:val="22"/>
                <w:szCs w:val="22"/>
              </w:rPr>
            </w:pPr>
            <w:r w:rsidRPr="00AF11DE">
              <w:rPr>
                <w:rFonts w:asciiTheme="majorHAnsi" w:hAnsiTheme="majorHAnsi"/>
                <w:bCs/>
                <w:kern w:val="36"/>
                <w:sz w:val="22"/>
                <w:szCs w:val="22"/>
              </w:rPr>
              <w:lastRenderedPageBreak/>
              <w:t>June 14</w:t>
            </w:r>
          </w:p>
          <w:p w:rsidR="00AF11DE" w:rsidRPr="00AF11DE" w:rsidRDefault="00AF11DE" w:rsidP="00E94363">
            <w:pPr>
              <w:outlineLvl w:val="0"/>
              <w:rPr>
                <w:rFonts w:asciiTheme="majorHAnsi" w:hAnsiTheme="majorHAnsi"/>
                <w:bCs/>
                <w:kern w:val="36"/>
                <w:sz w:val="22"/>
                <w:szCs w:val="22"/>
              </w:rPr>
            </w:pPr>
            <w:r w:rsidRPr="00AF11DE">
              <w:rPr>
                <w:rFonts w:asciiTheme="majorHAnsi" w:hAnsiTheme="majorHAnsi"/>
                <w:bCs/>
                <w:kern w:val="36"/>
                <w:sz w:val="22"/>
                <w:szCs w:val="22"/>
              </w:rPr>
              <w:t>Meeting 1:00-4:00</w:t>
            </w:r>
          </w:p>
        </w:tc>
        <w:tc>
          <w:tcPr>
            <w:tcW w:w="3502" w:type="dxa"/>
          </w:tcPr>
          <w:p w:rsidR="00AF11DE" w:rsidRPr="00AF11DE" w:rsidRDefault="00AF11DE" w:rsidP="00AF11DE">
            <w:pPr>
              <w:pStyle w:val="ListParagraph"/>
              <w:numPr>
                <w:ilvl w:val="0"/>
                <w:numId w:val="21"/>
              </w:numPr>
              <w:shd w:val="clear" w:color="auto" w:fill="FFFFFF"/>
              <w:spacing w:after="0"/>
              <w:rPr>
                <w:rFonts w:asciiTheme="majorHAnsi" w:eastAsia="Times New Roman" w:hAnsiTheme="majorHAnsi" w:cs="Calibri"/>
                <w:sz w:val="22"/>
                <w:szCs w:val="22"/>
              </w:rPr>
            </w:pPr>
          </w:p>
        </w:tc>
        <w:tc>
          <w:tcPr>
            <w:tcW w:w="5612" w:type="dxa"/>
          </w:tcPr>
          <w:p w:rsidR="00AF11DE" w:rsidRDefault="00AF11DE" w:rsidP="00AF11DE">
            <w:pPr>
              <w:outlineLvl w:val="0"/>
              <w:rPr>
                <w:rFonts w:asciiTheme="majorHAnsi" w:hAnsiTheme="majorHAnsi"/>
                <w:bCs/>
                <w:kern w:val="36"/>
                <w:sz w:val="22"/>
                <w:szCs w:val="22"/>
              </w:rPr>
            </w:pPr>
            <w:r w:rsidRPr="00AF11DE">
              <w:rPr>
                <w:rFonts w:asciiTheme="majorHAnsi" w:hAnsiTheme="majorHAnsi"/>
                <w:bCs/>
                <w:kern w:val="36"/>
                <w:sz w:val="22"/>
                <w:szCs w:val="22"/>
              </w:rPr>
              <w:t>Assignment:  Exit Slip, place resources from class in your notebook</w:t>
            </w:r>
          </w:p>
          <w:p w:rsidR="00AF11DE" w:rsidRPr="00AF11DE" w:rsidRDefault="00AF11DE" w:rsidP="00AF11DE">
            <w:pPr>
              <w:outlineLvl w:val="0"/>
              <w:rPr>
                <w:rFonts w:asciiTheme="majorHAnsi" w:hAnsiTheme="majorHAnsi"/>
                <w:bCs/>
                <w:kern w:val="36"/>
                <w:sz w:val="22"/>
                <w:szCs w:val="22"/>
              </w:rPr>
            </w:pPr>
          </w:p>
          <w:p w:rsidR="00AF11DE" w:rsidRPr="00AF11DE" w:rsidRDefault="00AF11DE" w:rsidP="00AF11DE">
            <w:pPr>
              <w:rPr>
                <w:rFonts w:asciiTheme="majorHAnsi" w:hAnsiTheme="majorHAnsi" w:cs="Calibri"/>
                <w:sz w:val="22"/>
                <w:szCs w:val="22"/>
              </w:rPr>
            </w:pPr>
            <w:r>
              <w:rPr>
                <w:rFonts w:asciiTheme="majorHAnsi" w:hAnsiTheme="majorHAnsi" w:cs="Calibri"/>
                <w:sz w:val="22"/>
                <w:szCs w:val="22"/>
              </w:rPr>
              <w:t xml:space="preserve">Readings: </w:t>
            </w:r>
            <w:r w:rsidRPr="00AF11DE">
              <w:rPr>
                <w:rFonts w:asciiTheme="majorHAnsi" w:hAnsiTheme="majorHAnsi" w:cs="Calibri"/>
                <w:sz w:val="22"/>
                <w:szCs w:val="22"/>
              </w:rPr>
              <w:t>LETRS Foundations (Chapter 4-6)</w:t>
            </w:r>
          </w:p>
        </w:tc>
      </w:tr>
      <w:tr w:rsidR="00AF11DE" w:rsidRPr="00AF11DE" w:rsidTr="00AF11DE">
        <w:tc>
          <w:tcPr>
            <w:tcW w:w="2064" w:type="dxa"/>
          </w:tcPr>
          <w:p w:rsidR="00AF11DE" w:rsidRPr="00AF11DE" w:rsidRDefault="00AF11DE" w:rsidP="00E94363">
            <w:pPr>
              <w:outlineLvl w:val="0"/>
              <w:rPr>
                <w:rFonts w:asciiTheme="majorHAnsi" w:hAnsiTheme="majorHAnsi"/>
                <w:bCs/>
                <w:kern w:val="36"/>
                <w:sz w:val="22"/>
                <w:szCs w:val="22"/>
              </w:rPr>
            </w:pPr>
            <w:r w:rsidRPr="00AF11DE">
              <w:rPr>
                <w:rFonts w:asciiTheme="majorHAnsi" w:hAnsiTheme="majorHAnsi"/>
                <w:bCs/>
                <w:kern w:val="36"/>
                <w:sz w:val="22"/>
                <w:szCs w:val="22"/>
              </w:rPr>
              <w:t>June 15</w:t>
            </w:r>
          </w:p>
          <w:p w:rsidR="00AF11DE" w:rsidRPr="00AF11DE" w:rsidRDefault="00AF11DE" w:rsidP="00E94363">
            <w:pPr>
              <w:outlineLvl w:val="0"/>
              <w:rPr>
                <w:rFonts w:asciiTheme="majorHAnsi" w:hAnsiTheme="majorHAnsi"/>
                <w:bCs/>
                <w:kern w:val="36"/>
                <w:sz w:val="22"/>
                <w:szCs w:val="22"/>
              </w:rPr>
            </w:pPr>
            <w:r w:rsidRPr="00AF11DE">
              <w:rPr>
                <w:rFonts w:asciiTheme="majorHAnsi" w:hAnsiTheme="majorHAnsi"/>
                <w:bCs/>
                <w:kern w:val="36"/>
                <w:sz w:val="22"/>
                <w:szCs w:val="22"/>
              </w:rPr>
              <w:t>Meeting 1:00-4:00</w:t>
            </w:r>
          </w:p>
        </w:tc>
        <w:tc>
          <w:tcPr>
            <w:tcW w:w="3502" w:type="dxa"/>
          </w:tcPr>
          <w:p w:rsidR="00AF11DE" w:rsidRPr="00AF11DE" w:rsidRDefault="00AF11DE" w:rsidP="00AF11DE">
            <w:pPr>
              <w:pStyle w:val="ListParagraph"/>
              <w:numPr>
                <w:ilvl w:val="0"/>
                <w:numId w:val="21"/>
              </w:numPr>
              <w:shd w:val="clear" w:color="auto" w:fill="FFFFFF"/>
              <w:spacing w:after="0"/>
              <w:rPr>
                <w:rFonts w:asciiTheme="majorHAnsi" w:eastAsia="Times New Roman" w:hAnsiTheme="majorHAnsi" w:cs="Calibri"/>
                <w:sz w:val="22"/>
                <w:szCs w:val="22"/>
              </w:rPr>
            </w:pPr>
            <w:r w:rsidRPr="00AF11DE">
              <w:rPr>
                <w:rFonts w:asciiTheme="majorHAnsi" w:eastAsia="Times New Roman" w:hAnsiTheme="majorHAnsi" w:cs="Calibri"/>
                <w:sz w:val="22"/>
                <w:szCs w:val="22"/>
              </w:rPr>
              <w:t>Psychological process of writing</w:t>
            </w:r>
          </w:p>
          <w:p w:rsidR="00AF11DE" w:rsidRPr="00AF11DE" w:rsidRDefault="00AF11DE" w:rsidP="00AF11DE">
            <w:pPr>
              <w:pStyle w:val="ListParagraph"/>
              <w:numPr>
                <w:ilvl w:val="0"/>
                <w:numId w:val="21"/>
              </w:numPr>
              <w:shd w:val="clear" w:color="auto" w:fill="FFFFFF"/>
              <w:spacing w:after="0"/>
              <w:rPr>
                <w:rFonts w:asciiTheme="majorHAnsi" w:eastAsia="Times New Roman" w:hAnsiTheme="majorHAnsi" w:cs="Calibri"/>
                <w:sz w:val="22"/>
                <w:szCs w:val="22"/>
              </w:rPr>
            </w:pPr>
            <w:r w:rsidRPr="00AF11DE">
              <w:rPr>
                <w:rFonts w:asciiTheme="majorHAnsi" w:eastAsia="Times New Roman" w:hAnsiTheme="majorHAnsi" w:cs="Calibri"/>
                <w:sz w:val="22"/>
                <w:szCs w:val="22"/>
              </w:rPr>
              <w:t xml:space="preserve">Review Writing Next Recommendations </w:t>
            </w:r>
          </w:p>
          <w:p w:rsidR="00AF11DE" w:rsidRPr="00AF11DE" w:rsidRDefault="00AF11DE" w:rsidP="00AF11DE">
            <w:pPr>
              <w:pStyle w:val="ListParagraph"/>
              <w:numPr>
                <w:ilvl w:val="0"/>
                <w:numId w:val="21"/>
              </w:numPr>
              <w:shd w:val="clear" w:color="auto" w:fill="FFFFFF"/>
              <w:spacing w:after="0"/>
              <w:rPr>
                <w:rFonts w:asciiTheme="majorHAnsi" w:eastAsia="Times New Roman" w:hAnsiTheme="majorHAnsi" w:cs="Calibri"/>
                <w:sz w:val="22"/>
                <w:szCs w:val="22"/>
              </w:rPr>
            </w:pPr>
            <w:r w:rsidRPr="00AF11DE">
              <w:rPr>
                <w:rFonts w:asciiTheme="majorHAnsi" w:eastAsia="Times New Roman" w:hAnsiTheme="majorHAnsi" w:cs="Calibri"/>
                <w:sz w:val="22"/>
                <w:szCs w:val="22"/>
              </w:rPr>
              <w:t>Psychological process of math</w:t>
            </w:r>
          </w:p>
          <w:p w:rsidR="00AF11DE" w:rsidRPr="00AF11DE" w:rsidRDefault="00AF11DE" w:rsidP="00AF11DE">
            <w:pPr>
              <w:pStyle w:val="ListParagraph"/>
              <w:numPr>
                <w:ilvl w:val="0"/>
                <w:numId w:val="21"/>
              </w:numPr>
              <w:shd w:val="clear" w:color="auto" w:fill="FFFFFF"/>
              <w:spacing w:after="0"/>
              <w:rPr>
                <w:rFonts w:asciiTheme="majorHAnsi" w:eastAsia="Times New Roman" w:hAnsiTheme="majorHAnsi" w:cs="Calibri"/>
                <w:sz w:val="22"/>
                <w:szCs w:val="22"/>
              </w:rPr>
            </w:pPr>
            <w:r w:rsidRPr="00AF11DE">
              <w:rPr>
                <w:rFonts w:asciiTheme="majorHAnsi" w:eastAsia="Times New Roman" w:hAnsiTheme="majorHAnsi" w:cs="Calibri"/>
                <w:sz w:val="22"/>
                <w:szCs w:val="22"/>
              </w:rPr>
              <w:t xml:space="preserve">Review the National Math Panel Results </w:t>
            </w:r>
          </w:p>
        </w:tc>
        <w:tc>
          <w:tcPr>
            <w:tcW w:w="5612" w:type="dxa"/>
          </w:tcPr>
          <w:p w:rsidR="00AF11DE" w:rsidRPr="00AF11DE" w:rsidRDefault="00AF11DE" w:rsidP="00AF11DE">
            <w:pPr>
              <w:outlineLvl w:val="0"/>
              <w:rPr>
                <w:rFonts w:asciiTheme="majorHAnsi" w:hAnsiTheme="majorHAnsi"/>
                <w:bCs/>
                <w:kern w:val="36"/>
                <w:sz w:val="22"/>
                <w:szCs w:val="22"/>
              </w:rPr>
            </w:pPr>
            <w:r w:rsidRPr="00AF11DE">
              <w:rPr>
                <w:rFonts w:asciiTheme="majorHAnsi" w:hAnsiTheme="majorHAnsi"/>
                <w:bCs/>
                <w:kern w:val="36"/>
                <w:sz w:val="22"/>
                <w:szCs w:val="22"/>
              </w:rPr>
              <w:t>Assignment:  Exit Slip, place resources from class in your notebook</w:t>
            </w:r>
          </w:p>
          <w:p w:rsidR="00AF11DE" w:rsidRDefault="00AF11DE" w:rsidP="00AF11DE">
            <w:pPr>
              <w:rPr>
                <w:rFonts w:asciiTheme="majorHAnsi" w:hAnsiTheme="majorHAnsi" w:cs="Calibri"/>
                <w:sz w:val="22"/>
                <w:szCs w:val="22"/>
              </w:rPr>
            </w:pPr>
          </w:p>
          <w:p w:rsidR="00AF11DE" w:rsidRPr="00AF11DE" w:rsidRDefault="00AF11DE" w:rsidP="00AF11DE">
            <w:pPr>
              <w:rPr>
                <w:rFonts w:asciiTheme="majorHAnsi" w:hAnsiTheme="majorHAnsi" w:cs="Calibri"/>
                <w:sz w:val="22"/>
                <w:szCs w:val="22"/>
              </w:rPr>
            </w:pPr>
            <w:r>
              <w:rPr>
                <w:rFonts w:asciiTheme="majorHAnsi" w:hAnsiTheme="majorHAnsi" w:cs="Calibri"/>
                <w:sz w:val="22"/>
                <w:szCs w:val="22"/>
              </w:rPr>
              <w:t xml:space="preserve">Readings: Extra reading assigned in class – Writing Next  and National Math Panel </w:t>
            </w:r>
            <w:r w:rsidRPr="00AF11DE">
              <w:rPr>
                <w:rFonts w:asciiTheme="majorHAnsi" w:hAnsiTheme="majorHAnsi" w:cs="Calibri"/>
                <w:sz w:val="22"/>
                <w:szCs w:val="22"/>
              </w:rPr>
              <w:t xml:space="preserve"> </w:t>
            </w:r>
          </w:p>
        </w:tc>
      </w:tr>
      <w:tr w:rsidR="00AF11DE" w:rsidRPr="00AF11DE" w:rsidTr="00AF11DE">
        <w:tc>
          <w:tcPr>
            <w:tcW w:w="2064" w:type="dxa"/>
          </w:tcPr>
          <w:p w:rsidR="00AF11DE" w:rsidRPr="00AF11DE" w:rsidRDefault="00AF11DE" w:rsidP="00E94363">
            <w:pPr>
              <w:outlineLvl w:val="0"/>
              <w:rPr>
                <w:rFonts w:asciiTheme="majorHAnsi" w:hAnsiTheme="majorHAnsi"/>
                <w:bCs/>
                <w:kern w:val="36"/>
                <w:sz w:val="22"/>
                <w:szCs w:val="22"/>
              </w:rPr>
            </w:pPr>
            <w:r w:rsidRPr="00AF11DE">
              <w:rPr>
                <w:rFonts w:asciiTheme="majorHAnsi" w:hAnsiTheme="majorHAnsi"/>
                <w:bCs/>
                <w:kern w:val="36"/>
                <w:sz w:val="22"/>
                <w:szCs w:val="22"/>
              </w:rPr>
              <w:t>June 18</w:t>
            </w:r>
          </w:p>
          <w:p w:rsidR="00AF11DE" w:rsidRPr="00AF11DE" w:rsidRDefault="00AF11DE" w:rsidP="00E94363">
            <w:pPr>
              <w:outlineLvl w:val="0"/>
              <w:rPr>
                <w:rFonts w:asciiTheme="majorHAnsi" w:hAnsiTheme="majorHAnsi"/>
                <w:bCs/>
                <w:kern w:val="36"/>
                <w:sz w:val="22"/>
                <w:szCs w:val="22"/>
              </w:rPr>
            </w:pPr>
            <w:r w:rsidRPr="00AF11DE">
              <w:rPr>
                <w:rFonts w:asciiTheme="majorHAnsi" w:hAnsiTheme="majorHAnsi"/>
                <w:bCs/>
                <w:kern w:val="36"/>
                <w:sz w:val="22"/>
                <w:szCs w:val="22"/>
              </w:rPr>
              <w:t>Meeting 1:00-4:00</w:t>
            </w:r>
          </w:p>
        </w:tc>
        <w:tc>
          <w:tcPr>
            <w:tcW w:w="3502" w:type="dxa"/>
          </w:tcPr>
          <w:p w:rsidR="00AF11DE" w:rsidRPr="00AF11DE" w:rsidRDefault="00AF11DE" w:rsidP="00AF11DE">
            <w:pPr>
              <w:pStyle w:val="ListParagraph"/>
              <w:numPr>
                <w:ilvl w:val="0"/>
                <w:numId w:val="21"/>
              </w:numPr>
              <w:shd w:val="clear" w:color="auto" w:fill="FFFFFF"/>
              <w:spacing w:after="0"/>
              <w:rPr>
                <w:rFonts w:asciiTheme="majorHAnsi" w:eastAsia="Times New Roman" w:hAnsiTheme="majorHAnsi"/>
                <w:sz w:val="22"/>
                <w:szCs w:val="22"/>
              </w:rPr>
            </w:pPr>
            <w:r w:rsidRPr="00AF11DE">
              <w:rPr>
                <w:rFonts w:asciiTheme="majorHAnsi" w:eastAsia="Times New Roman" w:hAnsiTheme="majorHAnsi" w:cs="Calibri"/>
                <w:sz w:val="22"/>
                <w:szCs w:val="22"/>
              </w:rPr>
              <w:t>.Residents will understand the historical perspectives, legislative history, theories, philosophies and models that have shaped current Special Education practice.</w:t>
            </w:r>
          </w:p>
          <w:p w:rsidR="00AF11DE" w:rsidRPr="00AF11DE" w:rsidRDefault="00AF11DE" w:rsidP="00AF11DE">
            <w:pPr>
              <w:pStyle w:val="ListParagraph"/>
              <w:numPr>
                <w:ilvl w:val="0"/>
                <w:numId w:val="21"/>
              </w:numPr>
              <w:shd w:val="clear" w:color="auto" w:fill="FFFFFF"/>
              <w:spacing w:after="0"/>
              <w:rPr>
                <w:rFonts w:asciiTheme="majorHAnsi" w:eastAsia="Times New Roman" w:hAnsiTheme="majorHAnsi"/>
                <w:sz w:val="22"/>
                <w:szCs w:val="22"/>
              </w:rPr>
            </w:pPr>
            <w:r w:rsidRPr="00AF11DE">
              <w:rPr>
                <w:rFonts w:asciiTheme="majorHAnsi" w:eastAsia="Times New Roman" w:hAnsiTheme="majorHAnsi" w:cs="Calibri"/>
                <w:sz w:val="22"/>
                <w:szCs w:val="22"/>
              </w:rPr>
              <w:t>Residents will become familiar with The Individuals with Disabilities Education Act (IDEA) in order to effectively advocate for students and families.</w:t>
            </w:r>
          </w:p>
          <w:p w:rsidR="00AF11DE" w:rsidRPr="00AF11DE" w:rsidRDefault="00AF11DE" w:rsidP="00E94363">
            <w:pPr>
              <w:rPr>
                <w:rFonts w:asciiTheme="majorHAnsi" w:hAnsiTheme="majorHAnsi" w:cstheme="minorHAnsi"/>
                <w:sz w:val="22"/>
                <w:szCs w:val="22"/>
              </w:rPr>
            </w:pPr>
          </w:p>
        </w:tc>
        <w:tc>
          <w:tcPr>
            <w:tcW w:w="5612" w:type="dxa"/>
          </w:tcPr>
          <w:p w:rsidR="00AF11DE" w:rsidRDefault="00AF11DE" w:rsidP="00E94363">
            <w:pPr>
              <w:rPr>
                <w:rFonts w:asciiTheme="majorHAnsi" w:hAnsiTheme="majorHAnsi"/>
                <w:bCs/>
                <w:kern w:val="36"/>
                <w:sz w:val="22"/>
                <w:szCs w:val="22"/>
              </w:rPr>
            </w:pPr>
            <w:r w:rsidRPr="00AF11DE">
              <w:rPr>
                <w:rFonts w:asciiTheme="majorHAnsi" w:hAnsiTheme="majorHAnsi"/>
                <w:bCs/>
                <w:kern w:val="36"/>
                <w:sz w:val="22"/>
                <w:szCs w:val="22"/>
              </w:rPr>
              <w:t>Big Idea “6 Principals of Special Education ”</w:t>
            </w:r>
          </w:p>
          <w:p w:rsidR="00504682" w:rsidRPr="00AF11DE" w:rsidRDefault="00504682" w:rsidP="00504682">
            <w:pPr>
              <w:outlineLvl w:val="0"/>
              <w:rPr>
                <w:rFonts w:asciiTheme="majorHAnsi" w:hAnsiTheme="majorHAnsi"/>
                <w:bCs/>
                <w:kern w:val="36"/>
                <w:sz w:val="22"/>
                <w:szCs w:val="22"/>
              </w:rPr>
            </w:pPr>
            <w:r w:rsidRPr="00AF11DE">
              <w:rPr>
                <w:rFonts w:asciiTheme="majorHAnsi" w:hAnsiTheme="majorHAnsi"/>
                <w:bCs/>
                <w:kern w:val="36"/>
                <w:sz w:val="22"/>
                <w:szCs w:val="22"/>
              </w:rPr>
              <w:t>Big Idea “Access to the General Education Curriculum”</w:t>
            </w:r>
          </w:p>
          <w:p w:rsidR="00504682" w:rsidRPr="00AF11DE" w:rsidRDefault="00504682" w:rsidP="00E94363">
            <w:pPr>
              <w:rPr>
                <w:rFonts w:asciiTheme="majorHAnsi" w:hAnsiTheme="majorHAnsi"/>
                <w:bCs/>
                <w:kern w:val="36"/>
                <w:sz w:val="22"/>
                <w:szCs w:val="22"/>
              </w:rPr>
            </w:pPr>
          </w:p>
          <w:p w:rsidR="00AF11DE" w:rsidRPr="00AF11DE" w:rsidRDefault="00AF11DE" w:rsidP="00E94363">
            <w:pPr>
              <w:rPr>
                <w:rFonts w:asciiTheme="majorHAnsi" w:hAnsiTheme="majorHAnsi"/>
                <w:bCs/>
                <w:kern w:val="36"/>
                <w:sz w:val="22"/>
                <w:szCs w:val="22"/>
              </w:rPr>
            </w:pPr>
          </w:p>
          <w:p w:rsidR="00AF11DE" w:rsidRPr="00AF11DE" w:rsidRDefault="00AF11DE" w:rsidP="00E94363">
            <w:pPr>
              <w:rPr>
                <w:rFonts w:asciiTheme="majorHAnsi" w:hAnsiTheme="majorHAnsi"/>
                <w:bCs/>
                <w:kern w:val="36"/>
                <w:sz w:val="22"/>
                <w:szCs w:val="22"/>
              </w:rPr>
            </w:pPr>
            <w:r w:rsidRPr="00AF11DE">
              <w:rPr>
                <w:rFonts w:asciiTheme="majorHAnsi" w:hAnsiTheme="majorHAnsi"/>
                <w:bCs/>
                <w:kern w:val="36"/>
                <w:sz w:val="22"/>
                <w:szCs w:val="22"/>
              </w:rPr>
              <w:t>Assignment: Text Reading and Respons</w:t>
            </w:r>
            <w:r w:rsidR="00504682">
              <w:rPr>
                <w:rFonts w:asciiTheme="majorHAnsi" w:hAnsiTheme="majorHAnsi"/>
                <w:bCs/>
                <w:kern w:val="36"/>
                <w:sz w:val="22"/>
                <w:szCs w:val="22"/>
              </w:rPr>
              <w:t>es (due  June 19 in class</w:t>
            </w:r>
            <w:r w:rsidRPr="00AF11DE">
              <w:rPr>
                <w:rFonts w:asciiTheme="majorHAnsi" w:hAnsiTheme="majorHAnsi"/>
                <w:bCs/>
                <w:kern w:val="36"/>
                <w:sz w:val="22"/>
                <w:szCs w:val="22"/>
              </w:rPr>
              <w:t>)</w:t>
            </w:r>
            <w:r w:rsidR="00504682">
              <w:rPr>
                <w:rFonts w:asciiTheme="majorHAnsi" w:hAnsiTheme="majorHAnsi"/>
                <w:bCs/>
                <w:kern w:val="36"/>
                <w:sz w:val="22"/>
                <w:szCs w:val="22"/>
              </w:rPr>
              <w:t xml:space="preserve">; exit slip, place resources in your note books </w:t>
            </w:r>
          </w:p>
          <w:p w:rsidR="00AF11DE" w:rsidRPr="00AF11DE" w:rsidRDefault="00AF11DE" w:rsidP="00E94363">
            <w:pPr>
              <w:rPr>
                <w:rFonts w:asciiTheme="majorHAnsi" w:hAnsiTheme="majorHAnsi"/>
                <w:bCs/>
                <w:kern w:val="36"/>
                <w:sz w:val="22"/>
                <w:szCs w:val="22"/>
              </w:rPr>
            </w:pPr>
          </w:p>
          <w:p w:rsidR="00AF11DE" w:rsidRPr="00AF11DE" w:rsidRDefault="00AF11DE" w:rsidP="00E94363">
            <w:pPr>
              <w:rPr>
                <w:rFonts w:asciiTheme="majorHAnsi" w:hAnsiTheme="majorHAnsi"/>
                <w:bCs/>
                <w:kern w:val="36"/>
                <w:sz w:val="22"/>
                <w:szCs w:val="22"/>
              </w:rPr>
            </w:pPr>
            <w:r w:rsidRPr="00AF11DE">
              <w:rPr>
                <w:rFonts w:asciiTheme="majorHAnsi" w:hAnsiTheme="majorHAnsi"/>
                <w:bCs/>
                <w:kern w:val="36"/>
                <w:sz w:val="22"/>
                <w:szCs w:val="22"/>
              </w:rPr>
              <w:t xml:space="preserve">Reading: </w:t>
            </w:r>
            <w:proofErr w:type="spellStart"/>
            <w:r w:rsidRPr="00AF11DE">
              <w:rPr>
                <w:rFonts w:asciiTheme="majorHAnsi" w:hAnsiTheme="majorHAnsi"/>
                <w:bCs/>
                <w:kern w:val="36"/>
                <w:sz w:val="22"/>
                <w:szCs w:val="22"/>
              </w:rPr>
              <w:t>Turnball</w:t>
            </w:r>
            <w:proofErr w:type="spellEnd"/>
            <w:r w:rsidRPr="00AF11DE">
              <w:rPr>
                <w:rFonts w:asciiTheme="majorHAnsi" w:hAnsiTheme="majorHAnsi"/>
                <w:bCs/>
                <w:kern w:val="36"/>
                <w:sz w:val="22"/>
                <w:szCs w:val="22"/>
              </w:rPr>
              <w:t xml:space="preserve">, </w:t>
            </w:r>
            <w:proofErr w:type="spellStart"/>
            <w:r w:rsidRPr="00AF11DE">
              <w:rPr>
                <w:rFonts w:asciiTheme="majorHAnsi" w:hAnsiTheme="majorHAnsi"/>
                <w:bCs/>
                <w:kern w:val="36"/>
                <w:sz w:val="22"/>
                <w:szCs w:val="22"/>
              </w:rPr>
              <w:t>Turnball</w:t>
            </w:r>
            <w:proofErr w:type="spellEnd"/>
            <w:r w:rsidRPr="00AF11DE">
              <w:rPr>
                <w:rFonts w:asciiTheme="majorHAnsi" w:hAnsiTheme="majorHAnsi"/>
                <w:bCs/>
                <w:kern w:val="36"/>
                <w:sz w:val="22"/>
                <w:szCs w:val="22"/>
              </w:rPr>
              <w:t xml:space="preserve"> and </w:t>
            </w:r>
            <w:proofErr w:type="spellStart"/>
            <w:r w:rsidRPr="00AF11DE">
              <w:rPr>
                <w:rFonts w:asciiTheme="majorHAnsi" w:hAnsiTheme="majorHAnsi"/>
                <w:bCs/>
                <w:kern w:val="36"/>
                <w:sz w:val="22"/>
                <w:szCs w:val="22"/>
              </w:rPr>
              <w:t>Wehmeyer</w:t>
            </w:r>
            <w:proofErr w:type="spellEnd"/>
            <w:r w:rsidRPr="00AF11DE">
              <w:rPr>
                <w:rFonts w:asciiTheme="majorHAnsi" w:hAnsiTheme="majorHAnsi"/>
                <w:bCs/>
                <w:kern w:val="36"/>
                <w:sz w:val="22"/>
                <w:szCs w:val="22"/>
              </w:rPr>
              <w:t xml:space="preserve">, </w:t>
            </w:r>
            <w:r w:rsidRPr="00AF11DE">
              <w:rPr>
                <w:rFonts w:asciiTheme="majorHAnsi" w:hAnsiTheme="majorHAnsi"/>
                <w:bCs/>
                <w:kern w:val="36"/>
                <w:sz w:val="22"/>
                <w:szCs w:val="22"/>
                <w:u w:val="single"/>
              </w:rPr>
              <w:t xml:space="preserve"> Exceptional Lives Special Education in Today’s Schools</w:t>
            </w:r>
            <w:r w:rsidRPr="00AF11DE">
              <w:rPr>
                <w:rFonts w:asciiTheme="majorHAnsi" w:hAnsiTheme="majorHAnsi"/>
                <w:bCs/>
                <w:kern w:val="36"/>
                <w:sz w:val="22"/>
                <w:szCs w:val="22"/>
              </w:rPr>
              <w:t xml:space="preserve"> Chapter 1</w:t>
            </w:r>
            <w:r w:rsidR="00504682">
              <w:rPr>
                <w:rFonts w:asciiTheme="majorHAnsi" w:hAnsiTheme="majorHAnsi"/>
                <w:bCs/>
                <w:kern w:val="36"/>
                <w:sz w:val="22"/>
                <w:szCs w:val="22"/>
              </w:rPr>
              <w:t xml:space="preserve"> and 2</w:t>
            </w:r>
          </w:p>
          <w:p w:rsidR="00AF11DE" w:rsidRPr="00AF11DE" w:rsidRDefault="00AF11DE" w:rsidP="00E94363">
            <w:pPr>
              <w:rPr>
                <w:rFonts w:asciiTheme="majorHAnsi" w:hAnsiTheme="majorHAnsi"/>
                <w:bCs/>
                <w:kern w:val="36"/>
                <w:sz w:val="22"/>
                <w:szCs w:val="22"/>
              </w:rPr>
            </w:pPr>
          </w:p>
          <w:p w:rsidR="00AF11DE" w:rsidRPr="00AF11DE" w:rsidRDefault="00AF11DE" w:rsidP="00504682">
            <w:pPr>
              <w:rPr>
                <w:rFonts w:asciiTheme="majorHAnsi" w:hAnsiTheme="majorHAnsi"/>
                <w:bCs/>
                <w:kern w:val="36"/>
                <w:sz w:val="22"/>
                <w:szCs w:val="22"/>
              </w:rPr>
            </w:pPr>
            <w:r w:rsidRPr="00AF11DE">
              <w:rPr>
                <w:rFonts w:asciiTheme="majorHAnsi" w:hAnsiTheme="majorHAnsi"/>
                <w:bCs/>
                <w:kern w:val="36"/>
                <w:sz w:val="22"/>
                <w:szCs w:val="22"/>
              </w:rPr>
              <w:t xml:space="preserve">Chapman, </w:t>
            </w:r>
            <w:r w:rsidRPr="00AF11DE">
              <w:rPr>
                <w:rFonts w:asciiTheme="majorHAnsi" w:hAnsiTheme="majorHAnsi"/>
                <w:bCs/>
                <w:kern w:val="36"/>
                <w:sz w:val="22"/>
                <w:szCs w:val="22"/>
                <w:u w:val="single"/>
              </w:rPr>
              <w:t>Everyday Guide to Special Education Law,</w:t>
            </w:r>
            <w:r w:rsidRPr="00AF11DE">
              <w:rPr>
                <w:rFonts w:asciiTheme="majorHAnsi" w:hAnsiTheme="majorHAnsi"/>
                <w:bCs/>
                <w:kern w:val="36"/>
                <w:sz w:val="22"/>
                <w:szCs w:val="22"/>
              </w:rPr>
              <w:t xml:space="preserve"> Chapter 1-3, The Individuals with Disabilities Education Act, Least Restrictive Environment and Evaluating the needs of Students with Disabilities</w:t>
            </w:r>
          </w:p>
        </w:tc>
      </w:tr>
      <w:tr w:rsidR="00AF11DE" w:rsidRPr="00AF11DE" w:rsidTr="00AF11DE">
        <w:trPr>
          <w:trHeight w:val="530"/>
        </w:trPr>
        <w:tc>
          <w:tcPr>
            <w:tcW w:w="2064" w:type="dxa"/>
          </w:tcPr>
          <w:p w:rsidR="00AF11DE" w:rsidRPr="00AF11DE" w:rsidRDefault="00AF11DE" w:rsidP="00E94363">
            <w:pPr>
              <w:outlineLvl w:val="0"/>
              <w:rPr>
                <w:rFonts w:asciiTheme="majorHAnsi" w:hAnsiTheme="majorHAnsi"/>
                <w:bCs/>
                <w:kern w:val="36"/>
                <w:sz w:val="22"/>
                <w:szCs w:val="22"/>
              </w:rPr>
            </w:pPr>
            <w:r w:rsidRPr="00AF11DE">
              <w:rPr>
                <w:rFonts w:asciiTheme="majorHAnsi" w:hAnsiTheme="majorHAnsi"/>
                <w:bCs/>
                <w:kern w:val="36"/>
                <w:sz w:val="22"/>
                <w:szCs w:val="22"/>
              </w:rPr>
              <w:t>June 19, 2012 Meeting 1:00-4:00</w:t>
            </w:r>
          </w:p>
        </w:tc>
        <w:tc>
          <w:tcPr>
            <w:tcW w:w="3502" w:type="dxa"/>
          </w:tcPr>
          <w:p w:rsidR="00AF11DE" w:rsidRPr="00AF11DE" w:rsidRDefault="00AF11DE" w:rsidP="00AF11DE">
            <w:pPr>
              <w:pStyle w:val="ListParagraph"/>
              <w:numPr>
                <w:ilvl w:val="0"/>
                <w:numId w:val="21"/>
              </w:numPr>
              <w:shd w:val="clear" w:color="auto" w:fill="FFFFFF"/>
              <w:spacing w:after="0"/>
              <w:rPr>
                <w:rFonts w:asciiTheme="majorHAnsi" w:eastAsia="Times New Roman" w:hAnsiTheme="majorHAnsi"/>
                <w:sz w:val="22"/>
                <w:szCs w:val="22"/>
              </w:rPr>
            </w:pPr>
            <w:r w:rsidRPr="00AF11DE">
              <w:rPr>
                <w:rFonts w:asciiTheme="majorHAnsi" w:eastAsia="Times New Roman" w:hAnsiTheme="majorHAnsi" w:cs="Calibri"/>
                <w:sz w:val="22"/>
                <w:szCs w:val="22"/>
              </w:rPr>
              <w:t>Residents will become familiar with the IEP process and will be able to identify relevant documents.</w:t>
            </w:r>
          </w:p>
          <w:p w:rsidR="00AF11DE" w:rsidRPr="00AF11DE" w:rsidRDefault="00AF11DE" w:rsidP="00E94363">
            <w:pPr>
              <w:rPr>
                <w:rFonts w:asciiTheme="majorHAnsi" w:hAnsiTheme="majorHAnsi"/>
                <w:i/>
                <w:sz w:val="22"/>
                <w:szCs w:val="22"/>
              </w:rPr>
            </w:pPr>
          </w:p>
        </w:tc>
        <w:tc>
          <w:tcPr>
            <w:tcW w:w="5612" w:type="dxa"/>
          </w:tcPr>
          <w:p w:rsidR="00AF11DE" w:rsidRPr="00AF11DE" w:rsidRDefault="00AF11DE" w:rsidP="00E94363">
            <w:pPr>
              <w:outlineLvl w:val="0"/>
              <w:rPr>
                <w:rFonts w:asciiTheme="majorHAnsi" w:hAnsiTheme="majorHAnsi"/>
                <w:bCs/>
                <w:kern w:val="36"/>
                <w:sz w:val="22"/>
                <w:szCs w:val="22"/>
              </w:rPr>
            </w:pPr>
            <w:r w:rsidRPr="00AF11DE">
              <w:rPr>
                <w:rFonts w:asciiTheme="majorHAnsi" w:hAnsiTheme="majorHAnsi"/>
                <w:bCs/>
                <w:kern w:val="36"/>
                <w:sz w:val="22"/>
                <w:szCs w:val="22"/>
              </w:rPr>
              <w:t>Big Idea “IEP Process”</w:t>
            </w:r>
          </w:p>
          <w:p w:rsidR="00AF11DE" w:rsidRPr="00AF11DE" w:rsidRDefault="00AF11DE" w:rsidP="00E94363">
            <w:pPr>
              <w:outlineLvl w:val="0"/>
              <w:rPr>
                <w:rFonts w:asciiTheme="majorHAnsi" w:hAnsiTheme="majorHAnsi"/>
                <w:bCs/>
                <w:kern w:val="36"/>
                <w:sz w:val="22"/>
                <w:szCs w:val="22"/>
              </w:rPr>
            </w:pPr>
          </w:p>
          <w:p w:rsidR="00AF11DE" w:rsidRPr="00AF11DE" w:rsidRDefault="00AF11DE" w:rsidP="00E94363">
            <w:pPr>
              <w:rPr>
                <w:rFonts w:asciiTheme="majorHAnsi" w:hAnsiTheme="majorHAnsi"/>
                <w:bCs/>
                <w:kern w:val="36"/>
                <w:sz w:val="22"/>
                <w:szCs w:val="22"/>
              </w:rPr>
            </w:pPr>
            <w:r w:rsidRPr="00AF11DE">
              <w:rPr>
                <w:rFonts w:asciiTheme="majorHAnsi" w:hAnsiTheme="majorHAnsi"/>
                <w:bCs/>
                <w:kern w:val="36"/>
                <w:sz w:val="22"/>
                <w:szCs w:val="22"/>
              </w:rPr>
              <w:t>Assignment: Text</w:t>
            </w:r>
            <w:r w:rsidR="00504682">
              <w:rPr>
                <w:rFonts w:asciiTheme="majorHAnsi" w:hAnsiTheme="majorHAnsi"/>
                <w:bCs/>
                <w:kern w:val="36"/>
                <w:sz w:val="22"/>
                <w:szCs w:val="22"/>
              </w:rPr>
              <w:t xml:space="preserve"> Reading and Responses (due June 20, in class</w:t>
            </w:r>
            <w:r w:rsidRPr="00AF11DE">
              <w:rPr>
                <w:rFonts w:asciiTheme="majorHAnsi" w:hAnsiTheme="majorHAnsi"/>
                <w:bCs/>
                <w:kern w:val="36"/>
                <w:sz w:val="22"/>
                <w:szCs w:val="22"/>
              </w:rPr>
              <w:t xml:space="preserve">); </w:t>
            </w:r>
            <w:r w:rsidR="00504682">
              <w:rPr>
                <w:rFonts w:asciiTheme="majorHAnsi" w:hAnsiTheme="majorHAnsi"/>
                <w:bCs/>
                <w:kern w:val="36"/>
                <w:sz w:val="22"/>
                <w:szCs w:val="22"/>
              </w:rPr>
              <w:t>exit slip, place resources in your note book</w:t>
            </w:r>
          </w:p>
          <w:p w:rsidR="00AF11DE" w:rsidRPr="00AF11DE" w:rsidRDefault="00AF11DE" w:rsidP="00E94363">
            <w:pPr>
              <w:rPr>
                <w:rFonts w:asciiTheme="majorHAnsi" w:hAnsiTheme="majorHAnsi"/>
                <w:bCs/>
                <w:kern w:val="36"/>
                <w:sz w:val="22"/>
                <w:szCs w:val="22"/>
              </w:rPr>
            </w:pPr>
          </w:p>
          <w:p w:rsidR="00AF11DE" w:rsidRPr="00AF11DE" w:rsidRDefault="00AF11DE" w:rsidP="00E94363">
            <w:pPr>
              <w:outlineLvl w:val="0"/>
              <w:rPr>
                <w:rFonts w:asciiTheme="majorHAnsi" w:hAnsiTheme="majorHAnsi"/>
                <w:bCs/>
                <w:kern w:val="36"/>
                <w:sz w:val="22"/>
                <w:szCs w:val="22"/>
              </w:rPr>
            </w:pPr>
            <w:r w:rsidRPr="00AF11DE">
              <w:rPr>
                <w:rFonts w:asciiTheme="majorHAnsi" w:hAnsiTheme="majorHAnsi"/>
                <w:bCs/>
                <w:kern w:val="36"/>
                <w:sz w:val="22"/>
                <w:szCs w:val="22"/>
              </w:rPr>
              <w:t xml:space="preserve">Reading: Chapman, </w:t>
            </w:r>
            <w:r w:rsidRPr="00AF11DE">
              <w:rPr>
                <w:rFonts w:asciiTheme="majorHAnsi" w:hAnsiTheme="majorHAnsi"/>
                <w:bCs/>
                <w:kern w:val="36"/>
                <w:sz w:val="22"/>
                <w:szCs w:val="22"/>
                <w:u w:val="single"/>
              </w:rPr>
              <w:t>Everyday Guide to Special Education Law</w:t>
            </w:r>
            <w:r w:rsidRPr="00AF11DE">
              <w:rPr>
                <w:rFonts w:asciiTheme="majorHAnsi" w:hAnsiTheme="majorHAnsi"/>
                <w:bCs/>
                <w:kern w:val="36"/>
                <w:sz w:val="22"/>
                <w:szCs w:val="22"/>
              </w:rPr>
              <w:t>, Chapter 4 The Individualized Education Program</w:t>
            </w:r>
          </w:p>
          <w:p w:rsidR="00AF11DE" w:rsidRPr="00AF11DE" w:rsidRDefault="00AF11DE" w:rsidP="00E94363">
            <w:pPr>
              <w:outlineLvl w:val="0"/>
              <w:rPr>
                <w:rFonts w:asciiTheme="majorHAnsi" w:hAnsiTheme="majorHAnsi"/>
                <w:bCs/>
                <w:kern w:val="36"/>
                <w:sz w:val="22"/>
                <w:szCs w:val="22"/>
              </w:rPr>
            </w:pPr>
          </w:p>
          <w:p w:rsidR="00AF11DE" w:rsidRPr="00AF11DE" w:rsidRDefault="00AF11DE" w:rsidP="00E94363">
            <w:pPr>
              <w:outlineLvl w:val="0"/>
              <w:rPr>
                <w:rFonts w:asciiTheme="majorHAnsi" w:hAnsiTheme="majorHAnsi"/>
                <w:bCs/>
                <w:kern w:val="36"/>
                <w:sz w:val="22"/>
                <w:szCs w:val="22"/>
              </w:rPr>
            </w:pPr>
            <w:r w:rsidRPr="00AF11DE">
              <w:rPr>
                <w:rFonts w:asciiTheme="majorHAnsi" w:hAnsiTheme="majorHAnsi"/>
                <w:bCs/>
                <w:kern w:val="36"/>
                <w:sz w:val="22"/>
                <w:szCs w:val="22"/>
              </w:rPr>
              <w:t xml:space="preserve">Readings: </w:t>
            </w:r>
            <w:proofErr w:type="spellStart"/>
            <w:r w:rsidRPr="00AF11DE">
              <w:rPr>
                <w:rFonts w:asciiTheme="majorHAnsi" w:hAnsiTheme="majorHAnsi"/>
                <w:bCs/>
                <w:kern w:val="36"/>
                <w:sz w:val="22"/>
                <w:szCs w:val="22"/>
              </w:rPr>
              <w:t>Turnball</w:t>
            </w:r>
            <w:proofErr w:type="spellEnd"/>
            <w:r w:rsidRPr="00AF11DE">
              <w:rPr>
                <w:rFonts w:asciiTheme="majorHAnsi" w:hAnsiTheme="majorHAnsi"/>
                <w:bCs/>
                <w:kern w:val="36"/>
                <w:sz w:val="22"/>
                <w:szCs w:val="22"/>
              </w:rPr>
              <w:t xml:space="preserve">, </w:t>
            </w:r>
            <w:proofErr w:type="spellStart"/>
            <w:r w:rsidRPr="00AF11DE">
              <w:rPr>
                <w:rFonts w:asciiTheme="majorHAnsi" w:hAnsiTheme="majorHAnsi"/>
                <w:bCs/>
                <w:kern w:val="36"/>
                <w:sz w:val="22"/>
                <w:szCs w:val="22"/>
              </w:rPr>
              <w:t>Turnball</w:t>
            </w:r>
            <w:proofErr w:type="spellEnd"/>
            <w:r w:rsidRPr="00AF11DE">
              <w:rPr>
                <w:rFonts w:asciiTheme="majorHAnsi" w:hAnsiTheme="majorHAnsi"/>
                <w:bCs/>
                <w:kern w:val="36"/>
                <w:sz w:val="22"/>
                <w:szCs w:val="22"/>
              </w:rPr>
              <w:t xml:space="preserve"> and </w:t>
            </w:r>
            <w:proofErr w:type="spellStart"/>
            <w:r w:rsidRPr="00AF11DE">
              <w:rPr>
                <w:rFonts w:asciiTheme="majorHAnsi" w:hAnsiTheme="majorHAnsi"/>
                <w:bCs/>
                <w:kern w:val="36"/>
                <w:sz w:val="22"/>
                <w:szCs w:val="22"/>
              </w:rPr>
              <w:t>Wehmeyer</w:t>
            </w:r>
            <w:proofErr w:type="spellEnd"/>
            <w:r w:rsidRPr="00AF11DE">
              <w:rPr>
                <w:rFonts w:asciiTheme="majorHAnsi" w:hAnsiTheme="majorHAnsi"/>
                <w:bCs/>
                <w:kern w:val="36"/>
                <w:sz w:val="22"/>
                <w:szCs w:val="22"/>
              </w:rPr>
              <w:t xml:space="preserve">, </w:t>
            </w:r>
            <w:r w:rsidRPr="00AF11DE">
              <w:rPr>
                <w:rFonts w:asciiTheme="majorHAnsi" w:hAnsiTheme="majorHAnsi"/>
                <w:bCs/>
                <w:kern w:val="36"/>
                <w:sz w:val="22"/>
                <w:szCs w:val="22"/>
                <w:u w:val="single"/>
              </w:rPr>
              <w:t xml:space="preserve"> Exceptional Lives Special Education in Today’s Schools</w:t>
            </w:r>
            <w:r w:rsidRPr="00AF11DE">
              <w:rPr>
                <w:rFonts w:asciiTheme="majorHAnsi" w:hAnsiTheme="majorHAnsi"/>
                <w:bCs/>
                <w:kern w:val="36"/>
                <w:sz w:val="22"/>
                <w:szCs w:val="22"/>
              </w:rPr>
              <w:t xml:space="preserve"> Chapter 4</w:t>
            </w:r>
          </w:p>
          <w:p w:rsidR="00AF11DE" w:rsidRPr="00AF11DE" w:rsidRDefault="00AF11DE" w:rsidP="00E94363">
            <w:pPr>
              <w:outlineLvl w:val="0"/>
              <w:rPr>
                <w:rFonts w:asciiTheme="majorHAnsi" w:hAnsiTheme="majorHAnsi"/>
                <w:bCs/>
                <w:kern w:val="36"/>
                <w:sz w:val="22"/>
                <w:szCs w:val="22"/>
              </w:rPr>
            </w:pPr>
          </w:p>
        </w:tc>
      </w:tr>
      <w:tr w:rsidR="00AF11DE" w:rsidRPr="00AF11DE" w:rsidTr="00AF11DE">
        <w:tc>
          <w:tcPr>
            <w:tcW w:w="2064" w:type="dxa"/>
          </w:tcPr>
          <w:p w:rsidR="00AF11DE" w:rsidRPr="00AF11DE" w:rsidRDefault="00AF11DE" w:rsidP="00E94363">
            <w:pPr>
              <w:outlineLvl w:val="0"/>
              <w:rPr>
                <w:rFonts w:asciiTheme="majorHAnsi" w:hAnsiTheme="majorHAnsi"/>
                <w:bCs/>
                <w:kern w:val="36"/>
                <w:sz w:val="22"/>
                <w:szCs w:val="22"/>
              </w:rPr>
            </w:pPr>
            <w:r w:rsidRPr="00AF11DE">
              <w:rPr>
                <w:rFonts w:asciiTheme="majorHAnsi" w:hAnsiTheme="majorHAnsi"/>
                <w:bCs/>
                <w:kern w:val="36"/>
                <w:sz w:val="22"/>
                <w:szCs w:val="22"/>
              </w:rPr>
              <w:t>June 20, 2012 Meeting 1:00-4:00</w:t>
            </w:r>
          </w:p>
        </w:tc>
        <w:tc>
          <w:tcPr>
            <w:tcW w:w="3502" w:type="dxa"/>
          </w:tcPr>
          <w:p w:rsidR="00AF11DE" w:rsidRPr="00AF11DE" w:rsidRDefault="00AF11DE" w:rsidP="00AF11DE">
            <w:pPr>
              <w:pStyle w:val="ListParagraph"/>
              <w:numPr>
                <w:ilvl w:val="0"/>
                <w:numId w:val="21"/>
              </w:numPr>
              <w:shd w:val="clear" w:color="auto" w:fill="FFFFFF"/>
              <w:spacing w:after="0"/>
              <w:rPr>
                <w:rFonts w:asciiTheme="majorHAnsi" w:eastAsia="Times New Roman" w:hAnsiTheme="majorHAnsi"/>
                <w:sz w:val="22"/>
                <w:szCs w:val="22"/>
              </w:rPr>
            </w:pPr>
            <w:r w:rsidRPr="00AF11DE">
              <w:rPr>
                <w:rFonts w:asciiTheme="majorHAnsi" w:eastAsia="Times New Roman" w:hAnsiTheme="majorHAnsi" w:cs="Calibri"/>
                <w:sz w:val="22"/>
                <w:szCs w:val="22"/>
              </w:rPr>
              <w:t>Residents will be able to define characteristics of learners who have identified disabilities.</w:t>
            </w:r>
          </w:p>
          <w:p w:rsidR="00AF11DE" w:rsidRPr="00AF11DE" w:rsidRDefault="00AF11DE" w:rsidP="00AF11DE">
            <w:pPr>
              <w:pStyle w:val="ListParagraph"/>
              <w:numPr>
                <w:ilvl w:val="0"/>
                <w:numId w:val="21"/>
              </w:numPr>
              <w:shd w:val="clear" w:color="auto" w:fill="FFFFFF"/>
              <w:spacing w:after="0"/>
              <w:rPr>
                <w:rFonts w:asciiTheme="majorHAnsi" w:eastAsia="Times New Roman" w:hAnsiTheme="majorHAnsi"/>
                <w:sz w:val="22"/>
                <w:szCs w:val="22"/>
              </w:rPr>
            </w:pPr>
            <w:r w:rsidRPr="00AF11DE">
              <w:rPr>
                <w:rFonts w:asciiTheme="majorHAnsi" w:eastAsia="Times New Roman" w:hAnsiTheme="majorHAnsi" w:cs="Calibri"/>
                <w:sz w:val="22"/>
                <w:szCs w:val="22"/>
              </w:rPr>
              <w:t>Residents will become familiar with the Response to Intervention Model (</w:t>
            </w:r>
            <w:proofErr w:type="spellStart"/>
            <w:r w:rsidRPr="00AF11DE">
              <w:rPr>
                <w:rFonts w:asciiTheme="majorHAnsi" w:eastAsia="Times New Roman" w:hAnsiTheme="majorHAnsi" w:cs="Calibri"/>
                <w:sz w:val="22"/>
                <w:szCs w:val="22"/>
              </w:rPr>
              <w:t>RtI</w:t>
            </w:r>
            <w:proofErr w:type="spellEnd"/>
            <w:r w:rsidRPr="00AF11DE">
              <w:rPr>
                <w:rFonts w:asciiTheme="majorHAnsi" w:eastAsia="Times New Roman" w:hAnsiTheme="majorHAnsi" w:cs="Calibri"/>
                <w:sz w:val="22"/>
                <w:szCs w:val="22"/>
              </w:rPr>
              <w:t>) including its history, theory, process, and implementation.</w:t>
            </w:r>
          </w:p>
          <w:p w:rsidR="00AF11DE" w:rsidRPr="00AF11DE" w:rsidRDefault="00AF11DE" w:rsidP="00E94363">
            <w:pPr>
              <w:pStyle w:val="ListParagraph"/>
              <w:shd w:val="clear" w:color="auto" w:fill="FFFFFF"/>
              <w:rPr>
                <w:rFonts w:asciiTheme="majorHAnsi" w:eastAsia="Times New Roman" w:hAnsiTheme="majorHAnsi"/>
                <w:sz w:val="22"/>
                <w:szCs w:val="22"/>
              </w:rPr>
            </w:pPr>
          </w:p>
          <w:p w:rsidR="00AF11DE" w:rsidRPr="00AF11DE" w:rsidRDefault="00AF11DE" w:rsidP="00E94363">
            <w:pPr>
              <w:rPr>
                <w:rFonts w:asciiTheme="majorHAnsi" w:hAnsiTheme="majorHAnsi"/>
                <w:sz w:val="22"/>
                <w:szCs w:val="22"/>
              </w:rPr>
            </w:pPr>
          </w:p>
        </w:tc>
        <w:tc>
          <w:tcPr>
            <w:tcW w:w="5612" w:type="dxa"/>
          </w:tcPr>
          <w:p w:rsidR="00AF11DE" w:rsidRPr="00AF11DE" w:rsidRDefault="00AF11DE" w:rsidP="00E94363">
            <w:pPr>
              <w:pStyle w:val="ListParagraph"/>
              <w:ind w:left="0"/>
              <w:outlineLvl w:val="0"/>
              <w:rPr>
                <w:rFonts w:asciiTheme="majorHAnsi" w:eastAsia="Times New Roman" w:hAnsiTheme="majorHAnsi"/>
                <w:bCs/>
                <w:kern w:val="36"/>
                <w:sz w:val="22"/>
                <w:szCs w:val="22"/>
              </w:rPr>
            </w:pPr>
            <w:r w:rsidRPr="00AF11DE">
              <w:rPr>
                <w:rFonts w:asciiTheme="majorHAnsi" w:eastAsia="Times New Roman" w:hAnsiTheme="majorHAnsi"/>
                <w:bCs/>
                <w:kern w:val="36"/>
                <w:sz w:val="22"/>
                <w:szCs w:val="22"/>
              </w:rPr>
              <w:t>Big Idea “IDEA Disabling Conditions and How to Qualify” focus on Learning Disability</w:t>
            </w:r>
          </w:p>
          <w:p w:rsidR="00AF11DE" w:rsidRPr="00AF11DE" w:rsidRDefault="00AF11DE" w:rsidP="00E94363">
            <w:pPr>
              <w:rPr>
                <w:rFonts w:asciiTheme="majorHAnsi" w:hAnsiTheme="majorHAnsi"/>
                <w:bCs/>
                <w:kern w:val="36"/>
                <w:sz w:val="22"/>
                <w:szCs w:val="22"/>
              </w:rPr>
            </w:pPr>
            <w:r w:rsidRPr="00AF11DE">
              <w:rPr>
                <w:rFonts w:asciiTheme="majorHAnsi" w:hAnsiTheme="majorHAnsi"/>
                <w:bCs/>
                <w:kern w:val="36"/>
                <w:sz w:val="22"/>
                <w:szCs w:val="22"/>
              </w:rPr>
              <w:t>Assignment: Text Re</w:t>
            </w:r>
            <w:r w:rsidR="00504682">
              <w:rPr>
                <w:rFonts w:asciiTheme="majorHAnsi" w:hAnsiTheme="majorHAnsi"/>
                <w:bCs/>
                <w:kern w:val="36"/>
                <w:sz w:val="22"/>
                <w:szCs w:val="22"/>
              </w:rPr>
              <w:t>ading and Responses (due June 21)</w:t>
            </w:r>
            <w:r w:rsidRPr="00AF11DE">
              <w:rPr>
                <w:rFonts w:asciiTheme="majorHAnsi" w:hAnsiTheme="majorHAnsi"/>
                <w:bCs/>
                <w:kern w:val="36"/>
                <w:sz w:val="22"/>
                <w:szCs w:val="22"/>
              </w:rPr>
              <w:t xml:space="preserve">, 2011 by midnight); </w:t>
            </w:r>
            <w:r w:rsidR="00504682">
              <w:rPr>
                <w:rFonts w:asciiTheme="majorHAnsi" w:hAnsiTheme="majorHAnsi"/>
                <w:bCs/>
                <w:kern w:val="36"/>
                <w:sz w:val="22"/>
                <w:szCs w:val="22"/>
              </w:rPr>
              <w:t>exit slip; place resources from class in your notebook</w:t>
            </w:r>
          </w:p>
          <w:p w:rsidR="00AF11DE" w:rsidRPr="00AF11DE" w:rsidRDefault="00AF11DE" w:rsidP="00E94363">
            <w:pPr>
              <w:rPr>
                <w:rFonts w:asciiTheme="majorHAnsi" w:hAnsiTheme="majorHAnsi"/>
                <w:bCs/>
                <w:kern w:val="36"/>
                <w:sz w:val="22"/>
                <w:szCs w:val="22"/>
              </w:rPr>
            </w:pPr>
          </w:p>
          <w:p w:rsidR="00AF11DE" w:rsidRPr="00AF11DE" w:rsidRDefault="00AF11DE" w:rsidP="00AF11DE">
            <w:pPr>
              <w:outlineLvl w:val="0"/>
              <w:rPr>
                <w:rFonts w:asciiTheme="majorHAnsi" w:hAnsiTheme="majorHAnsi"/>
                <w:bCs/>
                <w:kern w:val="36"/>
                <w:sz w:val="22"/>
                <w:szCs w:val="22"/>
              </w:rPr>
            </w:pPr>
            <w:r w:rsidRPr="00AF11DE">
              <w:rPr>
                <w:rFonts w:asciiTheme="majorHAnsi" w:hAnsiTheme="majorHAnsi"/>
                <w:bCs/>
                <w:kern w:val="36"/>
                <w:sz w:val="22"/>
                <w:szCs w:val="22"/>
              </w:rPr>
              <w:t xml:space="preserve">Reading: Readings: </w:t>
            </w:r>
            <w:proofErr w:type="spellStart"/>
            <w:r w:rsidRPr="00AF11DE">
              <w:rPr>
                <w:rFonts w:asciiTheme="majorHAnsi" w:hAnsiTheme="majorHAnsi"/>
                <w:bCs/>
                <w:kern w:val="36"/>
                <w:sz w:val="22"/>
                <w:szCs w:val="22"/>
              </w:rPr>
              <w:t>Turnball</w:t>
            </w:r>
            <w:proofErr w:type="spellEnd"/>
            <w:r w:rsidRPr="00AF11DE">
              <w:rPr>
                <w:rFonts w:asciiTheme="majorHAnsi" w:hAnsiTheme="majorHAnsi"/>
                <w:bCs/>
                <w:kern w:val="36"/>
                <w:sz w:val="22"/>
                <w:szCs w:val="22"/>
              </w:rPr>
              <w:t xml:space="preserve">, </w:t>
            </w:r>
            <w:proofErr w:type="spellStart"/>
            <w:r w:rsidRPr="00AF11DE">
              <w:rPr>
                <w:rFonts w:asciiTheme="majorHAnsi" w:hAnsiTheme="majorHAnsi"/>
                <w:bCs/>
                <w:kern w:val="36"/>
                <w:sz w:val="22"/>
                <w:szCs w:val="22"/>
              </w:rPr>
              <w:t>Turnball</w:t>
            </w:r>
            <w:proofErr w:type="spellEnd"/>
            <w:r w:rsidRPr="00AF11DE">
              <w:rPr>
                <w:rFonts w:asciiTheme="majorHAnsi" w:hAnsiTheme="majorHAnsi"/>
                <w:bCs/>
                <w:kern w:val="36"/>
                <w:sz w:val="22"/>
                <w:szCs w:val="22"/>
              </w:rPr>
              <w:t xml:space="preserve"> and </w:t>
            </w:r>
            <w:proofErr w:type="spellStart"/>
            <w:r w:rsidRPr="00AF11DE">
              <w:rPr>
                <w:rFonts w:asciiTheme="majorHAnsi" w:hAnsiTheme="majorHAnsi"/>
                <w:bCs/>
                <w:kern w:val="36"/>
                <w:sz w:val="22"/>
                <w:szCs w:val="22"/>
              </w:rPr>
              <w:t>Wehmeyer</w:t>
            </w:r>
            <w:proofErr w:type="spellEnd"/>
            <w:r w:rsidRPr="00AF11DE">
              <w:rPr>
                <w:rFonts w:asciiTheme="majorHAnsi" w:hAnsiTheme="majorHAnsi"/>
                <w:bCs/>
                <w:kern w:val="36"/>
                <w:sz w:val="22"/>
                <w:szCs w:val="22"/>
              </w:rPr>
              <w:t xml:space="preserve">, </w:t>
            </w:r>
            <w:r w:rsidRPr="00AF11DE">
              <w:rPr>
                <w:rFonts w:asciiTheme="majorHAnsi" w:hAnsiTheme="majorHAnsi"/>
                <w:bCs/>
                <w:kern w:val="36"/>
                <w:sz w:val="22"/>
                <w:szCs w:val="22"/>
                <w:u w:val="single"/>
              </w:rPr>
              <w:t xml:space="preserve"> Exceptional Lives Special Education in Today’s Schools</w:t>
            </w:r>
            <w:r w:rsidRPr="00AF11DE">
              <w:rPr>
                <w:rFonts w:asciiTheme="majorHAnsi" w:hAnsiTheme="majorHAnsi"/>
                <w:bCs/>
                <w:kern w:val="36"/>
                <w:sz w:val="22"/>
                <w:szCs w:val="22"/>
              </w:rPr>
              <w:t xml:space="preserve"> Chapter 5</w:t>
            </w:r>
          </w:p>
        </w:tc>
      </w:tr>
      <w:tr w:rsidR="00AF11DE" w:rsidRPr="00AF11DE" w:rsidTr="00AF11DE">
        <w:tc>
          <w:tcPr>
            <w:tcW w:w="2064" w:type="dxa"/>
          </w:tcPr>
          <w:p w:rsidR="00AF11DE" w:rsidRPr="00AF11DE" w:rsidRDefault="00AF11DE" w:rsidP="00E94363">
            <w:pPr>
              <w:outlineLvl w:val="0"/>
              <w:rPr>
                <w:rFonts w:asciiTheme="majorHAnsi" w:hAnsiTheme="majorHAnsi"/>
                <w:bCs/>
                <w:kern w:val="36"/>
                <w:sz w:val="22"/>
                <w:szCs w:val="22"/>
              </w:rPr>
            </w:pPr>
            <w:r w:rsidRPr="00AF11DE">
              <w:rPr>
                <w:rFonts w:asciiTheme="majorHAnsi" w:hAnsiTheme="majorHAnsi"/>
                <w:bCs/>
                <w:kern w:val="36"/>
                <w:sz w:val="22"/>
                <w:szCs w:val="22"/>
              </w:rPr>
              <w:t xml:space="preserve">June 21, 2012 </w:t>
            </w:r>
            <w:r w:rsidRPr="00AF11DE">
              <w:rPr>
                <w:rFonts w:asciiTheme="majorHAnsi" w:hAnsiTheme="majorHAnsi"/>
                <w:bCs/>
                <w:kern w:val="36"/>
                <w:sz w:val="22"/>
                <w:szCs w:val="22"/>
              </w:rPr>
              <w:lastRenderedPageBreak/>
              <w:t>Meeting 1:00-4:00</w:t>
            </w:r>
          </w:p>
        </w:tc>
        <w:tc>
          <w:tcPr>
            <w:tcW w:w="3502" w:type="dxa"/>
          </w:tcPr>
          <w:p w:rsidR="00AF11DE" w:rsidRPr="00AF11DE" w:rsidRDefault="00AF11DE" w:rsidP="00AF11DE">
            <w:pPr>
              <w:pStyle w:val="ListParagraph"/>
              <w:numPr>
                <w:ilvl w:val="0"/>
                <w:numId w:val="21"/>
              </w:numPr>
              <w:shd w:val="clear" w:color="auto" w:fill="FFFFFF"/>
              <w:spacing w:after="0"/>
              <w:rPr>
                <w:rFonts w:asciiTheme="majorHAnsi" w:eastAsia="Times New Roman" w:hAnsiTheme="majorHAnsi"/>
                <w:sz w:val="22"/>
                <w:szCs w:val="22"/>
              </w:rPr>
            </w:pPr>
            <w:r w:rsidRPr="00AF11DE">
              <w:rPr>
                <w:rFonts w:asciiTheme="majorHAnsi" w:eastAsia="Times New Roman" w:hAnsiTheme="majorHAnsi" w:cs="Calibri"/>
                <w:sz w:val="22"/>
                <w:szCs w:val="22"/>
              </w:rPr>
              <w:lastRenderedPageBreak/>
              <w:t xml:space="preserve">Residents will become </w:t>
            </w:r>
            <w:r w:rsidRPr="00AF11DE">
              <w:rPr>
                <w:rFonts w:asciiTheme="majorHAnsi" w:eastAsia="Times New Roman" w:hAnsiTheme="majorHAnsi" w:cs="Calibri"/>
                <w:sz w:val="22"/>
                <w:szCs w:val="22"/>
              </w:rPr>
              <w:lastRenderedPageBreak/>
              <w:t xml:space="preserve">familiar with the issues and responses in culturally diverse schools </w:t>
            </w:r>
          </w:p>
          <w:p w:rsidR="00AF11DE" w:rsidRPr="00AF11DE" w:rsidRDefault="00AF11DE" w:rsidP="00E94363">
            <w:pPr>
              <w:rPr>
                <w:rFonts w:asciiTheme="majorHAnsi" w:hAnsiTheme="majorHAnsi" w:cstheme="minorHAnsi"/>
                <w:sz w:val="22"/>
                <w:szCs w:val="22"/>
              </w:rPr>
            </w:pPr>
          </w:p>
        </w:tc>
        <w:tc>
          <w:tcPr>
            <w:tcW w:w="5612" w:type="dxa"/>
          </w:tcPr>
          <w:p w:rsidR="00AF11DE" w:rsidRDefault="00AF11DE" w:rsidP="00E94363">
            <w:pPr>
              <w:pStyle w:val="ListParagraph"/>
              <w:ind w:left="0"/>
              <w:outlineLvl w:val="0"/>
              <w:rPr>
                <w:rFonts w:asciiTheme="majorHAnsi" w:eastAsia="Times New Roman" w:hAnsiTheme="majorHAnsi"/>
                <w:bCs/>
                <w:kern w:val="36"/>
                <w:sz w:val="22"/>
                <w:szCs w:val="22"/>
              </w:rPr>
            </w:pPr>
            <w:r w:rsidRPr="00AF11DE">
              <w:rPr>
                <w:rFonts w:asciiTheme="majorHAnsi" w:eastAsia="Times New Roman" w:hAnsiTheme="majorHAnsi"/>
                <w:bCs/>
                <w:kern w:val="36"/>
                <w:sz w:val="22"/>
                <w:szCs w:val="22"/>
              </w:rPr>
              <w:lastRenderedPageBreak/>
              <w:t>Big Idea  “Cultural Responsiveness”</w:t>
            </w:r>
          </w:p>
          <w:p w:rsidR="00504682" w:rsidRDefault="00504682" w:rsidP="00E94363">
            <w:pPr>
              <w:pStyle w:val="ListParagraph"/>
              <w:ind w:left="0"/>
              <w:outlineLvl w:val="0"/>
              <w:rPr>
                <w:rFonts w:asciiTheme="majorHAnsi" w:eastAsia="Times New Roman" w:hAnsiTheme="majorHAnsi"/>
                <w:bCs/>
                <w:kern w:val="36"/>
                <w:sz w:val="22"/>
                <w:szCs w:val="22"/>
              </w:rPr>
            </w:pPr>
            <w:r>
              <w:rPr>
                <w:rFonts w:asciiTheme="majorHAnsi" w:eastAsia="Times New Roman" w:hAnsiTheme="majorHAnsi"/>
                <w:bCs/>
                <w:kern w:val="36"/>
                <w:sz w:val="22"/>
                <w:szCs w:val="22"/>
              </w:rPr>
              <w:lastRenderedPageBreak/>
              <w:t xml:space="preserve">Big Idea The different Hats of a special educators </w:t>
            </w:r>
          </w:p>
          <w:p w:rsidR="00504682" w:rsidRPr="00AF11DE" w:rsidRDefault="00504682" w:rsidP="00E94363">
            <w:pPr>
              <w:pStyle w:val="ListParagraph"/>
              <w:ind w:left="0"/>
              <w:outlineLvl w:val="0"/>
              <w:rPr>
                <w:rFonts w:asciiTheme="majorHAnsi" w:eastAsia="Times New Roman" w:hAnsiTheme="majorHAnsi"/>
                <w:bCs/>
                <w:kern w:val="36"/>
                <w:sz w:val="22"/>
                <w:szCs w:val="22"/>
              </w:rPr>
            </w:pPr>
            <w:r>
              <w:rPr>
                <w:rFonts w:asciiTheme="majorHAnsi" w:eastAsia="Times New Roman" w:hAnsiTheme="majorHAnsi"/>
                <w:bCs/>
                <w:kern w:val="36"/>
                <w:sz w:val="22"/>
                <w:szCs w:val="22"/>
              </w:rPr>
              <w:t xml:space="preserve">Big Idea Roles of other special educators </w:t>
            </w:r>
          </w:p>
          <w:p w:rsidR="00AF11DE" w:rsidRPr="00AF11DE" w:rsidRDefault="00AF11DE" w:rsidP="00E94363">
            <w:pPr>
              <w:pStyle w:val="ListParagraph"/>
              <w:ind w:left="0"/>
              <w:outlineLvl w:val="0"/>
              <w:rPr>
                <w:rFonts w:asciiTheme="majorHAnsi" w:eastAsia="Times New Roman" w:hAnsiTheme="majorHAnsi"/>
                <w:bCs/>
                <w:kern w:val="36"/>
                <w:sz w:val="22"/>
                <w:szCs w:val="22"/>
              </w:rPr>
            </w:pPr>
          </w:p>
          <w:p w:rsidR="00AF11DE" w:rsidRPr="00AF11DE" w:rsidRDefault="00AF11DE" w:rsidP="00E94363">
            <w:pPr>
              <w:rPr>
                <w:rFonts w:asciiTheme="majorHAnsi" w:hAnsiTheme="majorHAnsi"/>
                <w:bCs/>
                <w:kern w:val="36"/>
                <w:sz w:val="22"/>
                <w:szCs w:val="22"/>
              </w:rPr>
            </w:pPr>
            <w:r w:rsidRPr="00AF11DE">
              <w:rPr>
                <w:rFonts w:asciiTheme="majorHAnsi" w:hAnsiTheme="majorHAnsi"/>
                <w:bCs/>
                <w:kern w:val="36"/>
                <w:sz w:val="22"/>
                <w:szCs w:val="22"/>
              </w:rPr>
              <w:t xml:space="preserve">Assignment: Text </w:t>
            </w:r>
            <w:r w:rsidR="00504682">
              <w:rPr>
                <w:rFonts w:asciiTheme="majorHAnsi" w:hAnsiTheme="majorHAnsi"/>
                <w:bCs/>
                <w:kern w:val="36"/>
                <w:sz w:val="22"/>
                <w:szCs w:val="22"/>
              </w:rPr>
              <w:t>Reading and Responses (due June 22 sent to your instructors email address)</w:t>
            </w:r>
            <w:r w:rsidRPr="00AF11DE">
              <w:rPr>
                <w:rFonts w:asciiTheme="majorHAnsi" w:hAnsiTheme="majorHAnsi"/>
                <w:bCs/>
                <w:kern w:val="36"/>
                <w:sz w:val="22"/>
                <w:szCs w:val="22"/>
              </w:rPr>
              <w:t xml:space="preserve">, </w:t>
            </w:r>
            <w:r w:rsidR="00504682">
              <w:rPr>
                <w:rFonts w:asciiTheme="majorHAnsi" w:hAnsiTheme="majorHAnsi"/>
                <w:bCs/>
                <w:kern w:val="36"/>
                <w:sz w:val="22"/>
                <w:szCs w:val="22"/>
              </w:rPr>
              <w:t xml:space="preserve">exit slips; resource note book presented to you instructor </w:t>
            </w:r>
          </w:p>
          <w:p w:rsidR="00AF11DE" w:rsidRPr="00AF11DE" w:rsidRDefault="00AF11DE" w:rsidP="00E94363">
            <w:pPr>
              <w:rPr>
                <w:rFonts w:asciiTheme="majorHAnsi" w:hAnsiTheme="majorHAnsi"/>
                <w:bCs/>
                <w:kern w:val="36"/>
                <w:sz w:val="22"/>
                <w:szCs w:val="22"/>
              </w:rPr>
            </w:pPr>
          </w:p>
          <w:p w:rsidR="00AF11DE" w:rsidRPr="00AF11DE" w:rsidRDefault="00AF11DE" w:rsidP="00504682">
            <w:pPr>
              <w:outlineLvl w:val="0"/>
              <w:rPr>
                <w:rFonts w:asciiTheme="majorHAnsi" w:hAnsiTheme="majorHAnsi"/>
                <w:bCs/>
                <w:kern w:val="36"/>
                <w:sz w:val="22"/>
                <w:szCs w:val="22"/>
              </w:rPr>
            </w:pPr>
            <w:r w:rsidRPr="00AF11DE">
              <w:rPr>
                <w:rFonts w:asciiTheme="majorHAnsi" w:hAnsiTheme="majorHAnsi"/>
                <w:bCs/>
                <w:kern w:val="36"/>
                <w:sz w:val="22"/>
                <w:szCs w:val="22"/>
              </w:rPr>
              <w:t xml:space="preserve">Reading: Reading: Readings: </w:t>
            </w:r>
            <w:proofErr w:type="spellStart"/>
            <w:r w:rsidRPr="00AF11DE">
              <w:rPr>
                <w:rFonts w:asciiTheme="majorHAnsi" w:hAnsiTheme="majorHAnsi"/>
                <w:bCs/>
                <w:kern w:val="36"/>
                <w:sz w:val="22"/>
                <w:szCs w:val="22"/>
              </w:rPr>
              <w:t>Turnball</w:t>
            </w:r>
            <w:proofErr w:type="spellEnd"/>
            <w:r w:rsidRPr="00AF11DE">
              <w:rPr>
                <w:rFonts w:asciiTheme="majorHAnsi" w:hAnsiTheme="majorHAnsi"/>
                <w:bCs/>
                <w:kern w:val="36"/>
                <w:sz w:val="22"/>
                <w:szCs w:val="22"/>
              </w:rPr>
              <w:t xml:space="preserve">, </w:t>
            </w:r>
            <w:proofErr w:type="spellStart"/>
            <w:r w:rsidRPr="00AF11DE">
              <w:rPr>
                <w:rFonts w:asciiTheme="majorHAnsi" w:hAnsiTheme="majorHAnsi"/>
                <w:bCs/>
                <w:kern w:val="36"/>
                <w:sz w:val="22"/>
                <w:szCs w:val="22"/>
              </w:rPr>
              <w:t>Turnball</w:t>
            </w:r>
            <w:proofErr w:type="spellEnd"/>
            <w:r w:rsidRPr="00AF11DE">
              <w:rPr>
                <w:rFonts w:asciiTheme="majorHAnsi" w:hAnsiTheme="majorHAnsi"/>
                <w:bCs/>
                <w:kern w:val="36"/>
                <w:sz w:val="22"/>
                <w:szCs w:val="22"/>
              </w:rPr>
              <w:t xml:space="preserve"> and </w:t>
            </w:r>
            <w:proofErr w:type="spellStart"/>
            <w:r w:rsidRPr="00AF11DE">
              <w:rPr>
                <w:rFonts w:asciiTheme="majorHAnsi" w:hAnsiTheme="majorHAnsi"/>
                <w:bCs/>
                <w:kern w:val="36"/>
                <w:sz w:val="22"/>
                <w:szCs w:val="22"/>
              </w:rPr>
              <w:t>Wehmeyer</w:t>
            </w:r>
            <w:proofErr w:type="spellEnd"/>
            <w:r w:rsidRPr="00AF11DE">
              <w:rPr>
                <w:rFonts w:asciiTheme="majorHAnsi" w:hAnsiTheme="majorHAnsi"/>
                <w:bCs/>
                <w:kern w:val="36"/>
                <w:sz w:val="22"/>
                <w:szCs w:val="22"/>
              </w:rPr>
              <w:t xml:space="preserve">, </w:t>
            </w:r>
            <w:r w:rsidRPr="00AF11DE">
              <w:rPr>
                <w:rFonts w:asciiTheme="majorHAnsi" w:hAnsiTheme="majorHAnsi"/>
                <w:bCs/>
                <w:kern w:val="36"/>
                <w:sz w:val="22"/>
                <w:szCs w:val="22"/>
                <w:u w:val="single"/>
              </w:rPr>
              <w:t xml:space="preserve"> Exceptional Lives Special Education in Today’s Schools</w:t>
            </w:r>
            <w:r w:rsidRPr="00AF11DE">
              <w:rPr>
                <w:rFonts w:asciiTheme="majorHAnsi" w:hAnsiTheme="majorHAnsi"/>
                <w:bCs/>
                <w:kern w:val="36"/>
                <w:sz w:val="22"/>
                <w:szCs w:val="22"/>
              </w:rPr>
              <w:t xml:space="preserve"> Chapter 3</w:t>
            </w:r>
          </w:p>
        </w:tc>
      </w:tr>
    </w:tbl>
    <w:p w:rsidR="00C25C5B" w:rsidRPr="00AF11DE" w:rsidRDefault="00C25C5B">
      <w:pPr>
        <w:suppressAutoHyphens w:val="0"/>
        <w:rPr>
          <w:rFonts w:asciiTheme="majorHAnsi" w:hAnsiTheme="majorHAnsi" w:cs="Arial"/>
          <w:b/>
          <w:bCs/>
          <w:sz w:val="22"/>
          <w:szCs w:val="22"/>
        </w:rPr>
      </w:pPr>
      <w:r w:rsidRPr="00AF11DE">
        <w:rPr>
          <w:rFonts w:asciiTheme="majorHAnsi" w:hAnsiTheme="majorHAnsi" w:cs="Arial"/>
          <w:b/>
          <w:bCs/>
          <w:sz w:val="22"/>
          <w:szCs w:val="22"/>
        </w:rPr>
        <w:lastRenderedPageBreak/>
        <w:br w:type="page"/>
      </w:r>
    </w:p>
    <w:p w:rsidR="00785497" w:rsidRPr="00AF11DE" w:rsidRDefault="00785497" w:rsidP="00785497">
      <w:pPr>
        <w:pStyle w:val="Heading1"/>
        <w:rPr>
          <w:rFonts w:asciiTheme="majorHAnsi" w:hAnsiTheme="majorHAnsi" w:cs="Arial"/>
          <w:szCs w:val="22"/>
        </w:rPr>
      </w:pPr>
      <w:r w:rsidRPr="00AF11DE">
        <w:rPr>
          <w:rFonts w:asciiTheme="majorHAnsi" w:hAnsiTheme="majorHAnsi" w:cs="Arial"/>
          <w:szCs w:val="22"/>
        </w:rPr>
        <w:lastRenderedPageBreak/>
        <w:t xml:space="preserve">Grading </w:t>
      </w:r>
      <w:commentRangeStart w:id="6"/>
      <w:r w:rsidRPr="00AF11DE">
        <w:rPr>
          <w:rFonts w:asciiTheme="majorHAnsi" w:hAnsiTheme="majorHAnsi" w:cs="Arial"/>
          <w:szCs w:val="22"/>
        </w:rPr>
        <w:t>Rubric</w:t>
      </w:r>
      <w:commentRangeEnd w:id="6"/>
      <w:r w:rsidR="00A16C47" w:rsidRPr="00AF11DE">
        <w:rPr>
          <w:rStyle w:val="CommentReference"/>
          <w:rFonts w:asciiTheme="majorHAnsi" w:hAnsiTheme="majorHAnsi"/>
          <w:b w:val="0"/>
          <w:bCs w:val="0"/>
          <w:sz w:val="22"/>
          <w:szCs w:val="22"/>
        </w:rPr>
        <w:commentReference w:id="6"/>
      </w:r>
    </w:p>
    <w:p w:rsidR="00785497" w:rsidRPr="00AF11DE" w:rsidRDefault="00785497" w:rsidP="00785497">
      <w:pPr>
        <w:jc w:val="both"/>
        <w:rPr>
          <w:rFonts w:asciiTheme="majorHAnsi" w:hAnsiTheme="majorHAnsi" w:cs="Arial"/>
          <w:sz w:val="22"/>
          <w:szCs w:val="22"/>
        </w:rPr>
      </w:pPr>
      <w:r w:rsidRPr="00AF11DE">
        <w:rPr>
          <w:rFonts w:asciiTheme="majorHAnsi" w:hAnsiTheme="majorHAnsi" w:cs="Arial"/>
          <w:sz w:val="22"/>
          <w:szCs w:val="22"/>
        </w:rPr>
        <w:t>The following rubric will be used to determine final grades.</w:t>
      </w:r>
    </w:p>
    <w:p w:rsidR="00785497" w:rsidRPr="00AF11DE" w:rsidRDefault="00785497" w:rsidP="00785497">
      <w:pPr>
        <w:rPr>
          <w:rFonts w:asciiTheme="majorHAnsi" w:hAnsiTheme="majorHAnsi"/>
          <w:sz w:val="22"/>
          <w:szCs w:val="22"/>
        </w:rPr>
      </w:pPr>
      <w:r w:rsidRPr="00AF11DE">
        <w:rPr>
          <w:rFonts w:asciiTheme="majorHAnsi" w:hAnsiTheme="majorHAnsi"/>
          <w:color w:val="1F497D"/>
          <w:sz w:val="22"/>
          <w:szCs w:val="22"/>
        </w:rPr>
        <w:t> </w:t>
      </w:r>
    </w:p>
    <w:tbl>
      <w:tblPr>
        <w:tblW w:w="5000" w:type="pct"/>
        <w:tblCellSpacing w:w="15" w:type="dxa"/>
        <w:tblBorders>
          <w:top w:val="outset" w:sz="6" w:space="0" w:color="auto"/>
          <w:left w:val="outset" w:sz="6" w:space="0" w:color="auto"/>
          <w:bottom w:val="outset" w:sz="6" w:space="0" w:color="auto"/>
          <w:right w:val="outset" w:sz="6" w:space="0" w:color="auto"/>
        </w:tblBorders>
        <w:tblCellMar>
          <w:left w:w="0" w:type="dxa"/>
          <w:right w:w="0" w:type="dxa"/>
        </w:tblCellMar>
        <w:tblLook w:val="0000"/>
      </w:tblPr>
      <w:tblGrid>
        <w:gridCol w:w="1347"/>
        <w:gridCol w:w="1288"/>
        <w:gridCol w:w="7565"/>
      </w:tblGrid>
      <w:tr w:rsidR="00785497" w:rsidRPr="00AF11DE" w:rsidTr="00034C32">
        <w:trPr>
          <w:tblCellSpacing w:w="15" w:type="dxa"/>
        </w:trPr>
        <w:tc>
          <w:tcPr>
            <w:tcW w:w="642" w:type="pct"/>
            <w:tcBorders>
              <w:top w:val="outset" w:sz="6" w:space="0" w:color="auto"/>
              <w:left w:val="outset" w:sz="6" w:space="0" w:color="auto"/>
              <w:bottom w:val="outset" w:sz="6" w:space="0" w:color="auto"/>
              <w:right w:val="outset" w:sz="6" w:space="0" w:color="auto"/>
            </w:tcBorders>
            <w:shd w:val="clear" w:color="auto" w:fill="auto"/>
            <w:tcMar>
              <w:top w:w="15" w:type="dxa"/>
              <w:left w:w="15" w:type="dxa"/>
              <w:bottom w:w="15" w:type="dxa"/>
              <w:right w:w="15" w:type="dxa"/>
            </w:tcMar>
            <w:vAlign w:val="center"/>
          </w:tcPr>
          <w:p w:rsidR="00785497" w:rsidRPr="00AF11DE" w:rsidRDefault="00785497" w:rsidP="00034C32">
            <w:pPr>
              <w:jc w:val="center"/>
              <w:rPr>
                <w:rFonts w:asciiTheme="majorHAnsi" w:hAnsiTheme="majorHAnsi"/>
                <w:sz w:val="22"/>
                <w:szCs w:val="22"/>
              </w:rPr>
            </w:pPr>
            <w:r w:rsidRPr="00AF11DE">
              <w:rPr>
                <w:rFonts w:asciiTheme="majorHAnsi" w:hAnsiTheme="majorHAnsi"/>
                <w:b/>
                <w:sz w:val="22"/>
                <w:szCs w:val="22"/>
              </w:rPr>
              <w:t>A (4.0)</w:t>
            </w:r>
          </w:p>
          <w:p w:rsidR="00785497" w:rsidRPr="00AF11DE" w:rsidRDefault="00785497" w:rsidP="00034C32">
            <w:pPr>
              <w:jc w:val="center"/>
              <w:rPr>
                <w:rFonts w:asciiTheme="majorHAnsi" w:hAnsiTheme="majorHAnsi"/>
                <w:sz w:val="22"/>
                <w:szCs w:val="22"/>
              </w:rPr>
            </w:pPr>
            <w:r w:rsidRPr="00AF11DE">
              <w:rPr>
                <w:rFonts w:asciiTheme="majorHAnsi" w:hAnsiTheme="majorHAnsi"/>
                <w:b/>
                <w:sz w:val="22"/>
                <w:szCs w:val="22"/>
              </w:rPr>
              <w:t> </w:t>
            </w:r>
          </w:p>
          <w:p w:rsidR="00785497" w:rsidRPr="00AF11DE" w:rsidRDefault="00785497" w:rsidP="00034C32">
            <w:pPr>
              <w:jc w:val="center"/>
              <w:rPr>
                <w:rFonts w:asciiTheme="majorHAnsi" w:hAnsiTheme="majorHAnsi"/>
                <w:sz w:val="22"/>
                <w:szCs w:val="22"/>
              </w:rPr>
            </w:pPr>
            <w:r w:rsidRPr="00AF11DE">
              <w:rPr>
                <w:rFonts w:asciiTheme="majorHAnsi" w:hAnsiTheme="majorHAnsi"/>
                <w:b/>
                <w:sz w:val="22"/>
                <w:szCs w:val="22"/>
              </w:rPr>
              <w:t>A- (3.7)</w:t>
            </w:r>
          </w:p>
        </w:tc>
        <w:tc>
          <w:tcPr>
            <w:tcW w:w="620" w:type="pct"/>
            <w:tcBorders>
              <w:top w:val="outset" w:sz="6" w:space="0" w:color="auto"/>
              <w:left w:val="outset" w:sz="6" w:space="0" w:color="auto"/>
              <w:bottom w:val="outset" w:sz="6" w:space="0" w:color="auto"/>
              <w:right w:val="outset" w:sz="6" w:space="0" w:color="auto"/>
            </w:tcBorders>
            <w:shd w:val="clear" w:color="auto" w:fill="auto"/>
            <w:tcMar>
              <w:top w:w="15" w:type="dxa"/>
              <w:left w:w="15" w:type="dxa"/>
              <w:bottom w:w="15" w:type="dxa"/>
              <w:right w:w="15" w:type="dxa"/>
            </w:tcMar>
            <w:vAlign w:val="center"/>
          </w:tcPr>
          <w:p w:rsidR="00785497" w:rsidRPr="00AF11DE" w:rsidRDefault="00785497" w:rsidP="00034C32">
            <w:pPr>
              <w:rPr>
                <w:rFonts w:asciiTheme="majorHAnsi" w:hAnsiTheme="majorHAnsi"/>
                <w:sz w:val="22"/>
                <w:szCs w:val="22"/>
              </w:rPr>
            </w:pPr>
            <w:r w:rsidRPr="00AF11DE">
              <w:rPr>
                <w:rFonts w:asciiTheme="majorHAnsi" w:hAnsiTheme="majorHAnsi"/>
                <w:sz w:val="22"/>
                <w:szCs w:val="22"/>
              </w:rPr>
              <w:t>95 -100</w:t>
            </w:r>
          </w:p>
          <w:p w:rsidR="00785497" w:rsidRPr="00AF11DE" w:rsidRDefault="00785497" w:rsidP="00034C32">
            <w:pPr>
              <w:rPr>
                <w:rFonts w:asciiTheme="majorHAnsi" w:hAnsiTheme="majorHAnsi"/>
                <w:sz w:val="22"/>
                <w:szCs w:val="22"/>
              </w:rPr>
            </w:pPr>
            <w:r w:rsidRPr="00AF11DE">
              <w:rPr>
                <w:rFonts w:asciiTheme="majorHAnsi" w:hAnsiTheme="majorHAnsi"/>
                <w:sz w:val="22"/>
                <w:szCs w:val="22"/>
              </w:rPr>
              <w:t> </w:t>
            </w:r>
          </w:p>
          <w:p w:rsidR="00785497" w:rsidRPr="00AF11DE" w:rsidRDefault="00785497" w:rsidP="00034C32">
            <w:pPr>
              <w:rPr>
                <w:rFonts w:asciiTheme="majorHAnsi" w:hAnsiTheme="majorHAnsi"/>
                <w:sz w:val="22"/>
                <w:szCs w:val="22"/>
              </w:rPr>
            </w:pPr>
            <w:r w:rsidRPr="00AF11DE">
              <w:rPr>
                <w:rFonts w:asciiTheme="majorHAnsi" w:hAnsiTheme="majorHAnsi"/>
                <w:sz w:val="22"/>
                <w:szCs w:val="22"/>
              </w:rPr>
              <w:t>90-94</w:t>
            </w:r>
          </w:p>
        </w:tc>
        <w:tc>
          <w:tcPr>
            <w:tcW w:w="3708" w:type="pct"/>
            <w:tcBorders>
              <w:top w:val="outset" w:sz="6" w:space="0" w:color="auto"/>
              <w:left w:val="outset" w:sz="6" w:space="0" w:color="auto"/>
              <w:bottom w:val="outset" w:sz="6" w:space="0" w:color="auto"/>
              <w:right w:val="outset" w:sz="6" w:space="0" w:color="auto"/>
            </w:tcBorders>
            <w:shd w:val="clear" w:color="auto" w:fill="auto"/>
            <w:tcMar>
              <w:top w:w="15" w:type="dxa"/>
              <w:left w:w="15" w:type="dxa"/>
              <w:bottom w:w="15" w:type="dxa"/>
              <w:right w:w="15" w:type="dxa"/>
            </w:tcMar>
            <w:vAlign w:val="center"/>
          </w:tcPr>
          <w:p w:rsidR="00785497" w:rsidRPr="00AF11DE" w:rsidRDefault="00785497" w:rsidP="00034C32">
            <w:pPr>
              <w:rPr>
                <w:rFonts w:asciiTheme="majorHAnsi" w:hAnsiTheme="majorHAnsi"/>
                <w:sz w:val="22"/>
                <w:szCs w:val="22"/>
              </w:rPr>
            </w:pPr>
            <w:r w:rsidRPr="00AF11DE">
              <w:rPr>
                <w:rFonts w:asciiTheme="majorHAnsi" w:hAnsiTheme="majorHAnsi"/>
                <w:b/>
                <w:sz w:val="22"/>
                <w:szCs w:val="22"/>
              </w:rPr>
              <w:t xml:space="preserve">Superior attainment.   </w:t>
            </w:r>
          </w:p>
          <w:p w:rsidR="00785497" w:rsidRPr="00AF11DE" w:rsidRDefault="00785497" w:rsidP="00034C32">
            <w:pPr>
              <w:rPr>
                <w:rFonts w:asciiTheme="majorHAnsi" w:hAnsiTheme="majorHAnsi"/>
                <w:sz w:val="22"/>
                <w:szCs w:val="22"/>
              </w:rPr>
            </w:pPr>
            <w:r w:rsidRPr="00AF11DE">
              <w:rPr>
                <w:rFonts w:asciiTheme="majorHAnsi" w:hAnsiTheme="majorHAnsi"/>
                <w:sz w:val="22"/>
                <w:szCs w:val="22"/>
              </w:rPr>
              <w:t>Assignments/exams must go beyond the minimum expected in terms of quality, including but not limited to aspects such as insight, creativity, analysis, thoroughness, accuracy, mechanics and synthesis.  Work at this level demonstrates profound and progressive achievement in the expressed understanding of the principles and practices addressed in the assignment/exam.  The work is clear, precise and extremely well-reasoned.  Assumptions, inferences and intellectual processes are used effectively and creatively.  The relevant is distinguished from the irrelevant, key concepts are clarified, opposing points of view are considered, and usage of language is astute. Sensitivity to important implications and consequences is present and expressed.  Intellectual empathy and courage as well as fair-mindedness should also be evident.</w:t>
            </w:r>
          </w:p>
        </w:tc>
      </w:tr>
      <w:tr w:rsidR="00785497" w:rsidRPr="00AF11DE" w:rsidTr="00034C32">
        <w:trPr>
          <w:tblCellSpacing w:w="15" w:type="dxa"/>
        </w:trPr>
        <w:tc>
          <w:tcPr>
            <w:tcW w:w="642" w:type="pct"/>
            <w:tcBorders>
              <w:top w:val="outset" w:sz="6" w:space="0" w:color="auto"/>
              <w:left w:val="outset" w:sz="6" w:space="0" w:color="auto"/>
              <w:bottom w:val="outset" w:sz="6" w:space="0" w:color="auto"/>
              <w:right w:val="outset" w:sz="6" w:space="0" w:color="auto"/>
            </w:tcBorders>
            <w:shd w:val="clear" w:color="auto" w:fill="auto"/>
            <w:tcMar>
              <w:top w:w="15" w:type="dxa"/>
              <w:left w:w="15" w:type="dxa"/>
              <w:bottom w:w="15" w:type="dxa"/>
              <w:right w:w="15" w:type="dxa"/>
            </w:tcMar>
            <w:vAlign w:val="center"/>
          </w:tcPr>
          <w:p w:rsidR="00785497" w:rsidRPr="00AF11DE" w:rsidRDefault="00785497" w:rsidP="00034C32">
            <w:pPr>
              <w:jc w:val="center"/>
              <w:rPr>
                <w:rFonts w:asciiTheme="majorHAnsi" w:hAnsiTheme="majorHAnsi"/>
                <w:sz w:val="22"/>
                <w:szCs w:val="22"/>
              </w:rPr>
            </w:pPr>
            <w:r w:rsidRPr="00AF11DE">
              <w:rPr>
                <w:rFonts w:asciiTheme="majorHAnsi" w:hAnsiTheme="majorHAnsi"/>
                <w:b/>
                <w:sz w:val="22"/>
                <w:szCs w:val="22"/>
              </w:rPr>
              <w:t>B+ (3.3)</w:t>
            </w:r>
          </w:p>
          <w:p w:rsidR="00785497" w:rsidRPr="00AF11DE" w:rsidRDefault="00785497" w:rsidP="00034C32">
            <w:pPr>
              <w:jc w:val="center"/>
              <w:rPr>
                <w:rFonts w:asciiTheme="majorHAnsi" w:hAnsiTheme="majorHAnsi"/>
                <w:sz w:val="22"/>
                <w:szCs w:val="22"/>
              </w:rPr>
            </w:pPr>
            <w:r w:rsidRPr="00AF11DE">
              <w:rPr>
                <w:rFonts w:asciiTheme="majorHAnsi" w:hAnsiTheme="majorHAnsi"/>
                <w:b/>
                <w:sz w:val="22"/>
                <w:szCs w:val="22"/>
              </w:rPr>
              <w:t> </w:t>
            </w:r>
          </w:p>
          <w:p w:rsidR="00785497" w:rsidRPr="00AF11DE" w:rsidRDefault="00785497" w:rsidP="00034C32">
            <w:pPr>
              <w:jc w:val="center"/>
              <w:rPr>
                <w:rFonts w:asciiTheme="majorHAnsi" w:hAnsiTheme="majorHAnsi"/>
                <w:sz w:val="22"/>
                <w:szCs w:val="22"/>
              </w:rPr>
            </w:pPr>
            <w:r w:rsidRPr="00AF11DE">
              <w:rPr>
                <w:rFonts w:asciiTheme="majorHAnsi" w:hAnsiTheme="majorHAnsi"/>
                <w:b/>
                <w:sz w:val="22"/>
                <w:szCs w:val="22"/>
              </w:rPr>
              <w:t>B (3.0)</w:t>
            </w:r>
          </w:p>
          <w:p w:rsidR="00785497" w:rsidRPr="00AF11DE" w:rsidRDefault="00785497" w:rsidP="00034C32">
            <w:pPr>
              <w:jc w:val="center"/>
              <w:rPr>
                <w:rFonts w:asciiTheme="majorHAnsi" w:hAnsiTheme="majorHAnsi"/>
                <w:sz w:val="22"/>
                <w:szCs w:val="22"/>
              </w:rPr>
            </w:pPr>
            <w:r w:rsidRPr="00AF11DE">
              <w:rPr>
                <w:rFonts w:asciiTheme="majorHAnsi" w:hAnsiTheme="majorHAnsi"/>
                <w:b/>
                <w:sz w:val="22"/>
                <w:szCs w:val="22"/>
              </w:rPr>
              <w:t> </w:t>
            </w:r>
          </w:p>
          <w:p w:rsidR="00785497" w:rsidRPr="00AF11DE" w:rsidRDefault="00785497" w:rsidP="00034C32">
            <w:pPr>
              <w:jc w:val="center"/>
              <w:rPr>
                <w:rFonts w:asciiTheme="majorHAnsi" w:hAnsiTheme="majorHAnsi"/>
                <w:sz w:val="22"/>
                <w:szCs w:val="22"/>
              </w:rPr>
            </w:pPr>
            <w:r w:rsidRPr="00AF11DE">
              <w:rPr>
                <w:rFonts w:asciiTheme="majorHAnsi" w:hAnsiTheme="majorHAnsi"/>
                <w:b/>
                <w:sz w:val="22"/>
                <w:szCs w:val="22"/>
              </w:rPr>
              <w:t>B- (2.7)</w:t>
            </w:r>
          </w:p>
        </w:tc>
        <w:tc>
          <w:tcPr>
            <w:tcW w:w="620" w:type="pct"/>
            <w:tcBorders>
              <w:top w:val="outset" w:sz="6" w:space="0" w:color="auto"/>
              <w:left w:val="outset" w:sz="6" w:space="0" w:color="auto"/>
              <w:bottom w:val="outset" w:sz="6" w:space="0" w:color="auto"/>
              <w:right w:val="outset" w:sz="6" w:space="0" w:color="auto"/>
            </w:tcBorders>
            <w:shd w:val="clear" w:color="auto" w:fill="auto"/>
            <w:tcMar>
              <w:top w:w="15" w:type="dxa"/>
              <w:left w:w="15" w:type="dxa"/>
              <w:bottom w:w="15" w:type="dxa"/>
              <w:right w:w="15" w:type="dxa"/>
            </w:tcMar>
            <w:vAlign w:val="center"/>
          </w:tcPr>
          <w:p w:rsidR="00785497" w:rsidRPr="00AF11DE" w:rsidRDefault="00785497" w:rsidP="00034C32">
            <w:pPr>
              <w:rPr>
                <w:rFonts w:asciiTheme="majorHAnsi" w:hAnsiTheme="majorHAnsi"/>
                <w:sz w:val="22"/>
                <w:szCs w:val="22"/>
              </w:rPr>
            </w:pPr>
            <w:r w:rsidRPr="00AF11DE">
              <w:rPr>
                <w:rFonts w:asciiTheme="majorHAnsi" w:hAnsiTheme="majorHAnsi"/>
                <w:sz w:val="22"/>
                <w:szCs w:val="22"/>
              </w:rPr>
              <w:t>87-89</w:t>
            </w:r>
          </w:p>
          <w:p w:rsidR="00785497" w:rsidRPr="00AF11DE" w:rsidRDefault="00785497" w:rsidP="00034C32">
            <w:pPr>
              <w:rPr>
                <w:rFonts w:asciiTheme="majorHAnsi" w:hAnsiTheme="majorHAnsi"/>
                <w:sz w:val="22"/>
                <w:szCs w:val="22"/>
              </w:rPr>
            </w:pPr>
            <w:r w:rsidRPr="00AF11DE">
              <w:rPr>
                <w:rFonts w:asciiTheme="majorHAnsi" w:hAnsiTheme="majorHAnsi"/>
                <w:sz w:val="22"/>
                <w:szCs w:val="22"/>
              </w:rPr>
              <w:t> </w:t>
            </w:r>
          </w:p>
          <w:p w:rsidR="00785497" w:rsidRPr="00AF11DE" w:rsidRDefault="00785497" w:rsidP="00034C32">
            <w:pPr>
              <w:rPr>
                <w:rFonts w:asciiTheme="majorHAnsi" w:hAnsiTheme="majorHAnsi"/>
                <w:sz w:val="22"/>
                <w:szCs w:val="22"/>
              </w:rPr>
            </w:pPr>
            <w:r w:rsidRPr="00AF11DE">
              <w:rPr>
                <w:rFonts w:asciiTheme="majorHAnsi" w:hAnsiTheme="majorHAnsi"/>
                <w:sz w:val="22"/>
                <w:szCs w:val="22"/>
              </w:rPr>
              <w:t>83-86</w:t>
            </w:r>
          </w:p>
          <w:p w:rsidR="00785497" w:rsidRPr="00AF11DE" w:rsidRDefault="00785497" w:rsidP="00034C32">
            <w:pPr>
              <w:rPr>
                <w:rFonts w:asciiTheme="majorHAnsi" w:hAnsiTheme="majorHAnsi"/>
                <w:sz w:val="22"/>
                <w:szCs w:val="22"/>
              </w:rPr>
            </w:pPr>
            <w:r w:rsidRPr="00AF11DE">
              <w:rPr>
                <w:rFonts w:asciiTheme="majorHAnsi" w:hAnsiTheme="majorHAnsi"/>
                <w:sz w:val="22"/>
                <w:szCs w:val="22"/>
              </w:rPr>
              <w:t> </w:t>
            </w:r>
          </w:p>
          <w:p w:rsidR="00785497" w:rsidRPr="00AF11DE" w:rsidRDefault="00785497" w:rsidP="00034C32">
            <w:pPr>
              <w:rPr>
                <w:rFonts w:asciiTheme="majorHAnsi" w:hAnsiTheme="majorHAnsi"/>
                <w:sz w:val="22"/>
                <w:szCs w:val="22"/>
              </w:rPr>
            </w:pPr>
            <w:r w:rsidRPr="00AF11DE">
              <w:rPr>
                <w:rFonts w:asciiTheme="majorHAnsi" w:hAnsiTheme="majorHAnsi"/>
                <w:sz w:val="22"/>
                <w:szCs w:val="22"/>
              </w:rPr>
              <w:t>80-82</w:t>
            </w:r>
          </w:p>
        </w:tc>
        <w:tc>
          <w:tcPr>
            <w:tcW w:w="3708" w:type="pct"/>
            <w:tcBorders>
              <w:top w:val="outset" w:sz="6" w:space="0" w:color="auto"/>
              <w:left w:val="outset" w:sz="6" w:space="0" w:color="auto"/>
              <w:bottom w:val="outset" w:sz="6" w:space="0" w:color="auto"/>
              <w:right w:val="outset" w:sz="6" w:space="0" w:color="auto"/>
            </w:tcBorders>
            <w:shd w:val="clear" w:color="auto" w:fill="auto"/>
            <w:tcMar>
              <w:top w:w="15" w:type="dxa"/>
              <w:left w:w="15" w:type="dxa"/>
              <w:bottom w:w="15" w:type="dxa"/>
              <w:right w:w="15" w:type="dxa"/>
            </w:tcMar>
            <w:vAlign w:val="center"/>
          </w:tcPr>
          <w:p w:rsidR="00785497" w:rsidRPr="00AF11DE" w:rsidRDefault="00785497" w:rsidP="00034C32">
            <w:pPr>
              <w:rPr>
                <w:rFonts w:asciiTheme="majorHAnsi" w:hAnsiTheme="majorHAnsi"/>
                <w:sz w:val="22"/>
                <w:szCs w:val="22"/>
              </w:rPr>
            </w:pPr>
            <w:r w:rsidRPr="00AF11DE">
              <w:rPr>
                <w:rFonts w:asciiTheme="majorHAnsi" w:hAnsiTheme="majorHAnsi"/>
                <w:b/>
                <w:sz w:val="22"/>
                <w:szCs w:val="22"/>
              </w:rPr>
              <w:t xml:space="preserve">Average attainment.   </w:t>
            </w:r>
          </w:p>
          <w:p w:rsidR="00785497" w:rsidRPr="00AF11DE" w:rsidRDefault="00785497" w:rsidP="00034C32">
            <w:pPr>
              <w:rPr>
                <w:rFonts w:asciiTheme="majorHAnsi" w:hAnsiTheme="majorHAnsi"/>
                <w:sz w:val="22"/>
                <w:szCs w:val="22"/>
              </w:rPr>
            </w:pPr>
            <w:r w:rsidRPr="00AF11DE">
              <w:rPr>
                <w:rFonts w:asciiTheme="majorHAnsi" w:hAnsiTheme="majorHAnsi"/>
                <w:sz w:val="22"/>
                <w:szCs w:val="22"/>
              </w:rPr>
              <w:t>Assignments/exams fulfill the requirements and are generally error free in writing and formatting.  The reasoning used in the assignment/exam is sound and consistently supported by evidence.  Work at this level demonstrates achievement in the expressed understanding of the principles and practices addressed in the assignment/exam.  The work is, on the whole, clear, precise, and well-reasoned, though with occasional lapses into weak reasoning.  On average, assumptions, inferences and intellectual processes are used effectively.  The work demonstrates a fairly consistent ability to distinguish the relevant from the irrelevant, clarification of key concepts, consideration of opposing points of view, and average use of language.  </w:t>
            </w:r>
          </w:p>
        </w:tc>
      </w:tr>
      <w:tr w:rsidR="00785497" w:rsidRPr="00AF11DE" w:rsidTr="00034C32">
        <w:trPr>
          <w:tblCellSpacing w:w="15" w:type="dxa"/>
        </w:trPr>
        <w:tc>
          <w:tcPr>
            <w:tcW w:w="642" w:type="pct"/>
            <w:tcBorders>
              <w:top w:val="outset" w:sz="6" w:space="0" w:color="auto"/>
              <w:left w:val="outset" w:sz="6" w:space="0" w:color="auto"/>
              <w:bottom w:val="outset" w:sz="6" w:space="0" w:color="auto"/>
              <w:right w:val="outset" w:sz="6" w:space="0" w:color="auto"/>
            </w:tcBorders>
            <w:shd w:val="clear" w:color="auto" w:fill="auto"/>
            <w:tcMar>
              <w:top w:w="15" w:type="dxa"/>
              <w:left w:w="15" w:type="dxa"/>
              <w:bottom w:w="15" w:type="dxa"/>
              <w:right w:w="15" w:type="dxa"/>
            </w:tcMar>
            <w:vAlign w:val="center"/>
          </w:tcPr>
          <w:p w:rsidR="00785497" w:rsidRPr="00AF11DE" w:rsidRDefault="00785497" w:rsidP="00034C32">
            <w:pPr>
              <w:jc w:val="center"/>
              <w:rPr>
                <w:rFonts w:asciiTheme="majorHAnsi" w:hAnsiTheme="majorHAnsi"/>
                <w:sz w:val="22"/>
                <w:szCs w:val="22"/>
              </w:rPr>
            </w:pPr>
            <w:r w:rsidRPr="00AF11DE">
              <w:rPr>
                <w:rFonts w:asciiTheme="majorHAnsi" w:hAnsiTheme="majorHAnsi"/>
                <w:b/>
                <w:sz w:val="22"/>
                <w:szCs w:val="22"/>
              </w:rPr>
              <w:t>C+ (2.3)</w:t>
            </w:r>
          </w:p>
          <w:p w:rsidR="00785497" w:rsidRPr="00AF11DE" w:rsidRDefault="00785497" w:rsidP="00034C32">
            <w:pPr>
              <w:jc w:val="center"/>
              <w:rPr>
                <w:rFonts w:asciiTheme="majorHAnsi" w:hAnsiTheme="majorHAnsi"/>
                <w:sz w:val="22"/>
                <w:szCs w:val="22"/>
              </w:rPr>
            </w:pPr>
            <w:r w:rsidRPr="00AF11DE">
              <w:rPr>
                <w:rFonts w:asciiTheme="majorHAnsi" w:hAnsiTheme="majorHAnsi"/>
                <w:b/>
                <w:sz w:val="22"/>
                <w:szCs w:val="22"/>
              </w:rPr>
              <w:t> </w:t>
            </w:r>
          </w:p>
          <w:p w:rsidR="00785497" w:rsidRPr="00AF11DE" w:rsidRDefault="00785497" w:rsidP="00034C32">
            <w:pPr>
              <w:jc w:val="center"/>
              <w:rPr>
                <w:rFonts w:asciiTheme="majorHAnsi" w:hAnsiTheme="majorHAnsi"/>
                <w:sz w:val="22"/>
                <w:szCs w:val="22"/>
              </w:rPr>
            </w:pPr>
            <w:r w:rsidRPr="00AF11DE">
              <w:rPr>
                <w:rFonts w:asciiTheme="majorHAnsi" w:hAnsiTheme="majorHAnsi"/>
                <w:b/>
                <w:sz w:val="22"/>
                <w:szCs w:val="22"/>
              </w:rPr>
              <w:t>C (2.0)</w:t>
            </w:r>
          </w:p>
          <w:p w:rsidR="00785497" w:rsidRPr="00AF11DE" w:rsidRDefault="00785497" w:rsidP="00034C32">
            <w:pPr>
              <w:jc w:val="center"/>
              <w:rPr>
                <w:rFonts w:asciiTheme="majorHAnsi" w:hAnsiTheme="majorHAnsi"/>
                <w:sz w:val="22"/>
                <w:szCs w:val="22"/>
              </w:rPr>
            </w:pPr>
            <w:r w:rsidRPr="00AF11DE">
              <w:rPr>
                <w:rFonts w:asciiTheme="majorHAnsi" w:hAnsiTheme="majorHAnsi"/>
                <w:b/>
                <w:sz w:val="22"/>
                <w:szCs w:val="22"/>
              </w:rPr>
              <w:t> </w:t>
            </w:r>
          </w:p>
          <w:p w:rsidR="00785497" w:rsidRPr="00AF11DE" w:rsidRDefault="00785497" w:rsidP="00034C32">
            <w:pPr>
              <w:jc w:val="center"/>
              <w:rPr>
                <w:rFonts w:asciiTheme="majorHAnsi" w:hAnsiTheme="majorHAnsi"/>
                <w:sz w:val="22"/>
                <w:szCs w:val="22"/>
              </w:rPr>
            </w:pPr>
            <w:r w:rsidRPr="00AF11DE">
              <w:rPr>
                <w:rFonts w:asciiTheme="majorHAnsi" w:hAnsiTheme="majorHAnsi"/>
                <w:b/>
                <w:sz w:val="22"/>
                <w:szCs w:val="22"/>
              </w:rPr>
              <w:t>C- (1.7)</w:t>
            </w:r>
          </w:p>
        </w:tc>
        <w:tc>
          <w:tcPr>
            <w:tcW w:w="620" w:type="pct"/>
            <w:tcBorders>
              <w:top w:val="outset" w:sz="6" w:space="0" w:color="auto"/>
              <w:left w:val="outset" w:sz="6" w:space="0" w:color="auto"/>
              <w:bottom w:val="outset" w:sz="6" w:space="0" w:color="auto"/>
              <w:right w:val="outset" w:sz="6" w:space="0" w:color="auto"/>
            </w:tcBorders>
            <w:shd w:val="clear" w:color="auto" w:fill="auto"/>
            <w:tcMar>
              <w:top w:w="15" w:type="dxa"/>
              <w:left w:w="15" w:type="dxa"/>
              <w:bottom w:w="15" w:type="dxa"/>
              <w:right w:w="15" w:type="dxa"/>
            </w:tcMar>
            <w:vAlign w:val="center"/>
          </w:tcPr>
          <w:p w:rsidR="00785497" w:rsidRPr="00AF11DE" w:rsidRDefault="00785497" w:rsidP="00034C32">
            <w:pPr>
              <w:rPr>
                <w:rFonts w:asciiTheme="majorHAnsi" w:hAnsiTheme="majorHAnsi"/>
                <w:sz w:val="22"/>
                <w:szCs w:val="22"/>
              </w:rPr>
            </w:pPr>
            <w:r w:rsidRPr="00AF11DE">
              <w:rPr>
                <w:rFonts w:asciiTheme="majorHAnsi" w:hAnsiTheme="majorHAnsi"/>
                <w:sz w:val="22"/>
                <w:szCs w:val="22"/>
              </w:rPr>
              <w:t>77-79</w:t>
            </w:r>
          </w:p>
          <w:p w:rsidR="00785497" w:rsidRPr="00AF11DE" w:rsidRDefault="00785497" w:rsidP="00034C32">
            <w:pPr>
              <w:rPr>
                <w:rFonts w:asciiTheme="majorHAnsi" w:hAnsiTheme="majorHAnsi"/>
                <w:sz w:val="22"/>
                <w:szCs w:val="22"/>
              </w:rPr>
            </w:pPr>
            <w:r w:rsidRPr="00AF11DE">
              <w:rPr>
                <w:rFonts w:asciiTheme="majorHAnsi" w:hAnsiTheme="majorHAnsi"/>
                <w:sz w:val="22"/>
                <w:szCs w:val="22"/>
              </w:rPr>
              <w:t> </w:t>
            </w:r>
          </w:p>
          <w:p w:rsidR="00785497" w:rsidRPr="00AF11DE" w:rsidRDefault="00785497" w:rsidP="00034C32">
            <w:pPr>
              <w:rPr>
                <w:rFonts w:asciiTheme="majorHAnsi" w:hAnsiTheme="majorHAnsi"/>
                <w:sz w:val="22"/>
                <w:szCs w:val="22"/>
              </w:rPr>
            </w:pPr>
            <w:r w:rsidRPr="00AF11DE">
              <w:rPr>
                <w:rFonts w:asciiTheme="majorHAnsi" w:hAnsiTheme="majorHAnsi"/>
                <w:sz w:val="22"/>
                <w:szCs w:val="22"/>
              </w:rPr>
              <w:t>73-76</w:t>
            </w:r>
          </w:p>
          <w:p w:rsidR="00785497" w:rsidRPr="00AF11DE" w:rsidRDefault="00785497" w:rsidP="00034C32">
            <w:pPr>
              <w:rPr>
                <w:rFonts w:asciiTheme="majorHAnsi" w:hAnsiTheme="majorHAnsi"/>
                <w:sz w:val="22"/>
                <w:szCs w:val="22"/>
              </w:rPr>
            </w:pPr>
            <w:r w:rsidRPr="00AF11DE">
              <w:rPr>
                <w:rFonts w:asciiTheme="majorHAnsi" w:hAnsiTheme="majorHAnsi"/>
                <w:sz w:val="22"/>
                <w:szCs w:val="22"/>
              </w:rPr>
              <w:t> </w:t>
            </w:r>
          </w:p>
          <w:p w:rsidR="00785497" w:rsidRPr="00AF11DE" w:rsidRDefault="00785497" w:rsidP="00034C32">
            <w:pPr>
              <w:rPr>
                <w:rFonts w:asciiTheme="majorHAnsi" w:hAnsiTheme="majorHAnsi"/>
                <w:sz w:val="22"/>
                <w:szCs w:val="22"/>
              </w:rPr>
            </w:pPr>
            <w:r w:rsidRPr="00AF11DE">
              <w:rPr>
                <w:rFonts w:asciiTheme="majorHAnsi" w:hAnsiTheme="majorHAnsi"/>
                <w:sz w:val="22"/>
                <w:szCs w:val="22"/>
              </w:rPr>
              <w:t>70-72</w:t>
            </w:r>
          </w:p>
        </w:tc>
        <w:tc>
          <w:tcPr>
            <w:tcW w:w="3708" w:type="pct"/>
            <w:tcBorders>
              <w:top w:val="outset" w:sz="6" w:space="0" w:color="auto"/>
              <w:left w:val="outset" w:sz="6" w:space="0" w:color="auto"/>
              <w:bottom w:val="outset" w:sz="6" w:space="0" w:color="auto"/>
              <w:right w:val="outset" w:sz="6" w:space="0" w:color="auto"/>
            </w:tcBorders>
            <w:shd w:val="clear" w:color="auto" w:fill="auto"/>
            <w:tcMar>
              <w:top w:w="15" w:type="dxa"/>
              <w:left w:w="15" w:type="dxa"/>
              <w:bottom w:w="15" w:type="dxa"/>
              <w:right w:w="15" w:type="dxa"/>
            </w:tcMar>
            <w:vAlign w:val="center"/>
          </w:tcPr>
          <w:p w:rsidR="00785497" w:rsidRPr="00AF11DE" w:rsidRDefault="00785497" w:rsidP="00034C32">
            <w:pPr>
              <w:rPr>
                <w:rFonts w:asciiTheme="majorHAnsi" w:hAnsiTheme="majorHAnsi"/>
                <w:sz w:val="22"/>
                <w:szCs w:val="22"/>
              </w:rPr>
            </w:pPr>
            <w:r w:rsidRPr="00AF11DE">
              <w:rPr>
                <w:rFonts w:asciiTheme="majorHAnsi" w:hAnsiTheme="majorHAnsi"/>
                <w:b/>
                <w:sz w:val="22"/>
                <w:szCs w:val="22"/>
              </w:rPr>
              <w:t>Below average attainment</w:t>
            </w:r>
            <w:r w:rsidRPr="00AF11DE">
              <w:rPr>
                <w:rFonts w:asciiTheme="majorHAnsi" w:hAnsiTheme="majorHAnsi"/>
                <w:sz w:val="22"/>
                <w:szCs w:val="22"/>
              </w:rPr>
              <w:t xml:space="preserve">. </w:t>
            </w:r>
          </w:p>
          <w:p w:rsidR="00785497" w:rsidRPr="00AF11DE" w:rsidRDefault="00785497" w:rsidP="00034C32">
            <w:pPr>
              <w:rPr>
                <w:rFonts w:asciiTheme="majorHAnsi" w:hAnsiTheme="majorHAnsi"/>
                <w:sz w:val="22"/>
                <w:szCs w:val="22"/>
              </w:rPr>
            </w:pPr>
            <w:r w:rsidRPr="00AF11DE">
              <w:rPr>
                <w:rFonts w:asciiTheme="majorHAnsi" w:hAnsiTheme="majorHAnsi"/>
                <w:sz w:val="22"/>
                <w:szCs w:val="22"/>
              </w:rPr>
              <w:t>Assignments/exams may fulfill some of the requirements.  Inconsistency or errors in writing and formatting may qualify for a grade in the C range.  Inconsistent or weak reasoning, use of language, consideration of assumptions, inferences, and implications, and a lack of precision may also qualify work for a grade in the C range.  The C-range work displays only occasional use of analysis and creativity.</w:t>
            </w:r>
          </w:p>
        </w:tc>
      </w:tr>
      <w:tr w:rsidR="00785497" w:rsidRPr="00AF11DE" w:rsidTr="00034C32">
        <w:trPr>
          <w:tblCellSpacing w:w="15" w:type="dxa"/>
        </w:trPr>
        <w:tc>
          <w:tcPr>
            <w:tcW w:w="642" w:type="pct"/>
            <w:tcBorders>
              <w:top w:val="outset" w:sz="6" w:space="0" w:color="auto"/>
              <w:left w:val="outset" w:sz="6" w:space="0" w:color="auto"/>
              <w:bottom w:val="outset" w:sz="6" w:space="0" w:color="auto"/>
              <w:right w:val="outset" w:sz="6" w:space="0" w:color="auto"/>
            </w:tcBorders>
            <w:shd w:val="clear" w:color="auto" w:fill="auto"/>
            <w:tcMar>
              <w:top w:w="15" w:type="dxa"/>
              <w:left w:w="15" w:type="dxa"/>
              <w:bottom w:w="15" w:type="dxa"/>
              <w:right w:w="15" w:type="dxa"/>
            </w:tcMar>
            <w:vAlign w:val="center"/>
          </w:tcPr>
          <w:p w:rsidR="00785497" w:rsidRPr="00AF11DE" w:rsidRDefault="00785497" w:rsidP="00034C32">
            <w:pPr>
              <w:jc w:val="center"/>
              <w:rPr>
                <w:rFonts w:asciiTheme="majorHAnsi" w:hAnsiTheme="majorHAnsi"/>
                <w:sz w:val="22"/>
                <w:szCs w:val="22"/>
              </w:rPr>
            </w:pPr>
            <w:r w:rsidRPr="00AF11DE">
              <w:rPr>
                <w:rFonts w:asciiTheme="majorHAnsi" w:hAnsiTheme="majorHAnsi"/>
                <w:b/>
                <w:sz w:val="22"/>
                <w:szCs w:val="22"/>
              </w:rPr>
              <w:t>D+ (1.3)</w:t>
            </w:r>
          </w:p>
          <w:p w:rsidR="00785497" w:rsidRPr="00AF11DE" w:rsidRDefault="00785497" w:rsidP="00034C32">
            <w:pPr>
              <w:jc w:val="center"/>
              <w:rPr>
                <w:rFonts w:asciiTheme="majorHAnsi" w:hAnsiTheme="majorHAnsi"/>
                <w:sz w:val="22"/>
                <w:szCs w:val="22"/>
              </w:rPr>
            </w:pPr>
            <w:r w:rsidRPr="00AF11DE">
              <w:rPr>
                <w:rFonts w:asciiTheme="majorHAnsi" w:hAnsiTheme="majorHAnsi"/>
                <w:b/>
                <w:sz w:val="22"/>
                <w:szCs w:val="22"/>
              </w:rPr>
              <w:t> </w:t>
            </w:r>
          </w:p>
          <w:p w:rsidR="00785497" w:rsidRPr="00AF11DE" w:rsidRDefault="00785497" w:rsidP="00034C32">
            <w:pPr>
              <w:jc w:val="center"/>
              <w:rPr>
                <w:rFonts w:asciiTheme="majorHAnsi" w:hAnsiTheme="majorHAnsi"/>
                <w:sz w:val="22"/>
                <w:szCs w:val="22"/>
              </w:rPr>
            </w:pPr>
            <w:r w:rsidRPr="00AF11DE">
              <w:rPr>
                <w:rFonts w:asciiTheme="majorHAnsi" w:hAnsiTheme="majorHAnsi"/>
                <w:b/>
                <w:sz w:val="22"/>
                <w:szCs w:val="22"/>
              </w:rPr>
              <w:t>D (1.0)</w:t>
            </w:r>
          </w:p>
        </w:tc>
        <w:tc>
          <w:tcPr>
            <w:tcW w:w="620" w:type="pct"/>
            <w:tcBorders>
              <w:top w:val="outset" w:sz="6" w:space="0" w:color="auto"/>
              <w:left w:val="outset" w:sz="6" w:space="0" w:color="auto"/>
              <w:bottom w:val="outset" w:sz="6" w:space="0" w:color="auto"/>
              <w:right w:val="outset" w:sz="6" w:space="0" w:color="auto"/>
            </w:tcBorders>
            <w:shd w:val="clear" w:color="auto" w:fill="auto"/>
            <w:tcMar>
              <w:top w:w="15" w:type="dxa"/>
              <w:left w:w="15" w:type="dxa"/>
              <w:bottom w:w="15" w:type="dxa"/>
              <w:right w:w="15" w:type="dxa"/>
            </w:tcMar>
            <w:vAlign w:val="center"/>
          </w:tcPr>
          <w:p w:rsidR="00785497" w:rsidRPr="00AF11DE" w:rsidRDefault="00785497" w:rsidP="00034C32">
            <w:pPr>
              <w:rPr>
                <w:rFonts w:asciiTheme="majorHAnsi" w:hAnsiTheme="majorHAnsi"/>
                <w:sz w:val="22"/>
                <w:szCs w:val="22"/>
              </w:rPr>
            </w:pPr>
            <w:r w:rsidRPr="00AF11DE">
              <w:rPr>
                <w:rFonts w:asciiTheme="majorHAnsi" w:hAnsiTheme="majorHAnsi"/>
                <w:sz w:val="22"/>
                <w:szCs w:val="22"/>
              </w:rPr>
              <w:t>67-69</w:t>
            </w:r>
          </w:p>
          <w:p w:rsidR="00785497" w:rsidRPr="00AF11DE" w:rsidRDefault="00785497" w:rsidP="00034C32">
            <w:pPr>
              <w:rPr>
                <w:rFonts w:asciiTheme="majorHAnsi" w:hAnsiTheme="majorHAnsi"/>
                <w:sz w:val="22"/>
                <w:szCs w:val="22"/>
              </w:rPr>
            </w:pPr>
            <w:r w:rsidRPr="00AF11DE">
              <w:rPr>
                <w:rFonts w:asciiTheme="majorHAnsi" w:hAnsiTheme="majorHAnsi"/>
                <w:sz w:val="22"/>
                <w:szCs w:val="22"/>
              </w:rPr>
              <w:t> </w:t>
            </w:r>
          </w:p>
          <w:p w:rsidR="00785497" w:rsidRPr="00AF11DE" w:rsidRDefault="00785497" w:rsidP="00034C32">
            <w:pPr>
              <w:rPr>
                <w:rFonts w:asciiTheme="majorHAnsi" w:hAnsiTheme="majorHAnsi"/>
                <w:sz w:val="22"/>
                <w:szCs w:val="22"/>
              </w:rPr>
            </w:pPr>
            <w:r w:rsidRPr="00AF11DE">
              <w:rPr>
                <w:rFonts w:asciiTheme="majorHAnsi" w:hAnsiTheme="majorHAnsi"/>
                <w:sz w:val="22"/>
                <w:szCs w:val="22"/>
              </w:rPr>
              <w:t>60-66</w:t>
            </w:r>
          </w:p>
        </w:tc>
        <w:tc>
          <w:tcPr>
            <w:tcW w:w="3708" w:type="pct"/>
            <w:tcBorders>
              <w:top w:val="outset" w:sz="6" w:space="0" w:color="auto"/>
              <w:left w:val="outset" w:sz="6" w:space="0" w:color="auto"/>
              <w:bottom w:val="outset" w:sz="6" w:space="0" w:color="auto"/>
              <w:right w:val="outset" w:sz="6" w:space="0" w:color="auto"/>
            </w:tcBorders>
            <w:shd w:val="clear" w:color="auto" w:fill="auto"/>
            <w:tcMar>
              <w:top w:w="15" w:type="dxa"/>
              <w:left w:w="15" w:type="dxa"/>
              <w:bottom w:w="15" w:type="dxa"/>
              <w:right w:w="15" w:type="dxa"/>
            </w:tcMar>
            <w:vAlign w:val="center"/>
          </w:tcPr>
          <w:p w:rsidR="00785497" w:rsidRPr="00AF11DE" w:rsidRDefault="00785497" w:rsidP="00034C32">
            <w:pPr>
              <w:rPr>
                <w:rFonts w:asciiTheme="majorHAnsi" w:hAnsiTheme="majorHAnsi"/>
                <w:sz w:val="22"/>
                <w:szCs w:val="22"/>
              </w:rPr>
            </w:pPr>
            <w:r w:rsidRPr="00AF11DE">
              <w:rPr>
                <w:rFonts w:asciiTheme="majorHAnsi" w:hAnsiTheme="majorHAnsi"/>
                <w:b/>
                <w:sz w:val="22"/>
                <w:szCs w:val="22"/>
              </w:rPr>
              <w:t xml:space="preserve">Far below average attainment. </w:t>
            </w:r>
          </w:p>
          <w:p w:rsidR="00785497" w:rsidRPr="00AF11DE" w:rsidRDefault="00785497" w:rsidP="00034C32">
            <w:pPr>
              <w:rPr>
                <w:rFonts w:asciiTheme="majorHAnsi" w:hAnsiTheme="majorHAnsi"/>
                <w:sz w:val="22"/>
                <w:szCs w:val="22"/>
              </w:rPr>
            </w:pPr>
            <w:r w:rsidRPr="00AF11DE">
              <w:rPr>
                <w:rFonts w:asciiTheme="majorHAnsi" w:hAnsiTheme="majorHAnsi"/>
                <w:sz w:val="22"/>
                <w:szCs w:val="22"/>
              </w:rPr>
              <w:t xml:space="preserve">D-level work shows only a minimal level of understanding.  D-range work shows only occasional critical thinking but frequent uncritical thinking.  The assignments/exam </w:t>
            </w:r>
            <w:proofErr w:type="gramStart"/>
            <w:r w:rsidRPr="00AF11DE">
              <w:rPr>
                <w:rFonts w:asciiTheme="majorHAnsi" w:hAnsiTheme="majorHAnsi"/>
                <w:sz w:val="22"/>
                <w:szCs w:val="22"/>
              </w:rPr>
              <w:t>are</w:t>
            </w:r>
            <w:proofErr w:type="gramEnd"/>
            <w:r w:rsidRPr="00AF11DE">
              <w:rPr>
                <w:rFonts w:asciiTheme="majorHAnsi" w:hAnsiTheme="majorHAnsi"/>
                <w:sz w:val="22"/>
                <w:szCs w:val="22"/>
              </w:rPr>
              <w:t>, for the most part, poorly done.  There is little evidence of reasoning and/or the use of analysis or creativity.  D-range work is lacks discipline and clarity, precision, and a lack of distinction between the relevant and the irrelevant.  Opposing points of view may not be identified nor consequences or implications.</w:t>
            </w:r>
          </w:p>
        </w:tc>
      </w:tr>
      <w:tr w:rsidR="00785497" w:rsidRPr="00AF11DE" w:rsidTr="00034C32">
        <w:trPr>
          <w:tblCellSpacing w:w="15" w:type="dxa"/>
        </w:trPr>
        <w:tc>
          <w:tcPr>
            <w:tcW w:w="642" w:type="pct"/>
            <w:tcBorders>
              <w:top w:val="outset" w:sz="6" w:space="0" w:color="auto"/>
              <w:left w:val="outset" w:sz="6" w:space="0" w:color="auto"/>
              <w:bottom w:val="outset" w:sz="6" w:space="0" w:color="auto"/>
              <w:right w:val="outset" w:sz="6" w:space="0" w:color="auto"/>
            </w:tcBorders>
            <w:shd w:val="clear" w:color="auto" w:fill="auto"/>
            <w:tcMar>
              <w:top w:w="15" w:type="dxa"/>
              <w:left w:w="15" w:type="dxa"/>
              <w:bottom w:w="15" w:type="dxa"/>
              <w:right w:w="15" w:type="dxa"/>
            </w:tcMar>
            <w:vAlign w:val="center"/>
          </w:tcPr>
          <w:p w:rsidR="00785497" w:rsidRPr="00AF11DE" w:rsidRDefault="00785497" w:rsidP="00034C32">
            <w:pPr>
              <w:jc w:val="center"/>
              <w:rPr>
                <w:rFonts w:asciiTheme="majorHAnsi" w:hAnsiTheme="majorHAnsi"/>
                <w:sz w:val="22"/>
                <w:szCs w:val="22"/>
              </w:rPr>
            </w:pPr>
            <w:r w:rsidRPr="00AF11DE">
              <w:rPr>
                <w:rFonts w:asciiTheme="majorHAnsi" w:hAnsiTheme="majorHAnsi"/>
                <w:b/>
                <w:sz w:val="22"/>
                <w:szCs w:val="22"/>
              </w:rPr>
              <w:t>F (0)</w:t>
            </w:r>
          </w:p>
        </w:tc>
        <w:tc>
          <w:tcPr>
            <w:tcW w:w="620" w:type="pct"/>
            <w:tcBorders>
              <w:top w:val="outset" w:sz="6" w:space="0" w:color="auto"/>
              <w:left w:val="outset" w:sz="6" w:space="0" w:color="auto"/>
              <w:bottom w:val="outset" w:sz="6" w:space="0" w:color="auto"/>
              <w:right w:val="outset" w:sz="6" w:space="0" w:color="auto"/>
            </w:tcBorders>
            <w:shd w:val="clear" w:color="auto" w:fill="auto"/>
            <w:tcMar>
              <w:top w:w="15" w:type="dxa"/>
              <w:left w:w="15" w:type="dxa"/>
              <w:bottom w:w="15" w:type="dxa"/>
              <w:right w:w="15" w:type="dxa"/>
            </w:tcMar>
            <w:vAlign w:val="center"/>
          </w:tcPr>
          <w:p w:rsidR="00785497" w:rsidRPr="00AF11DE" w:rsidRDefault="00785497" w:rsidP="00034C32">
            <w:pPr>
              <w:rPr>
                <w:rFonts w:asciiTheme="majorHAnsi" w:hAnsiTheme="majorHAnsi"/>
                <w:sz w:val="22"/>
                <w:szCs w:val="22"/>
              </w:rPr>
            </w:pPr>
            <w:r w:rsidRPr="00AF11DE">
              <w:rPr>
                <w:rFonts w:asciiTheme="majorHAnsi" w:hAnsiTheme="majorHAnsi"/>
                <w:sz w:val="22"/>
                <w:szCs w:val="22"/>
              </w:rPr>
              <w:t>59 or lower</w:t>
            </w:r>
          </w:p>
        </w:tc>
        <w:tc>
          <w:tcPr>
            <w:tcW w:w="3708" w:type="pct"/>
            <w:tcBorders>
              <w:top w:val="outset" w:sz="6" w:space="0" w:color="auto"/>
              <w:left w:val="outset" w:sz="6" w:space="0" w:color="auto"/>
              <w:bottom w:val="outset" w:sz="6" w:space="0" w:color="auto"/>
              <w:right w:val="outset" w:sz="6" w:space="0" w:color="auto"/>
            </w:tcBorders>
            <w:shd w:val="clear" w:color="auto" w:fill="auto"/>
            <w:tcMar>
              <w:top w:w="15" w:type="dxa"/>
              <w:left w:w="15" w:type="dxa"/>
              <w:bottom w:w="15" w:type="dxa"/>
              <w:right w:w="15" w:type="dxa"/>
            </w:tcMar>
            <w:vAlign w:val="center"/>
          </w:tcPr>
          <w:p w:rsidR="00785497" w:rsidRPr="00AF11DE" w:rsidRDefault="00785497" w:rsidP="00034C32">
            <w:pPr>
              <w:rPr>
                <w:rFonts w:asciiTheme="majorHAnsi" w:hAnsiTheme="majorHAnsi"/>
                <w:sz w:val="22"/>
                <w:szCs w:val="22"/>
              </w:rPr>
            </w:pPr>
            <w:r w:rsidRPr="00AF11DE">
              <w:rPr>
                <w:rFonts w:asciiTheme="majorHAnsi" w:hAnsiTheme="majorHAnsi"/>
                <w:b/>
                <w:sz w:val="22"/>
                <w:szCs w:val="22"/>
              </w:rPr>
              <w:t xml:space="preserve">Failure. </w:t>
            </w:r>
          </w:p>
          <w:p w:rsidR="00785497" w:rsidRPr="00AF11DE" w:rsidRDefault="00785497" w:rsidP="00034C32">
            <w:pPr>
              <w:rPr>
                <w:rFonts w:asciiTheme="majorHAnsi" w:hAnsiTheme="majorHAnsi"/>
                <w:sz w:val="22"/>
                <w:szCs w:val="22"/>
              </w:rPr>
            </w:pPr>
            <w:r w:rsidRPr="00AF11DE">
              <w:rPr>
                <w:rFonts w:asciiTheme="majorHAnsi" w:hAnsiTheme="majorHAnsi"/>
                <w:sz w:val="22"/>
                <w:szCs w:val="22"/>
              </w:rPr>
              <w:t>F-level work does not display critical thinking skills.  The work is vague, unreasoned, and imprecise.  There are many errors in writing, formatting, mechanics, language usage and/or reasoning.  There is a lack of distinction between the relevant and the irrelevant.  Opposing points of view are not identified nor consequences or implications.</w:t>
            </w:r>
          </w:p>
        </w:tc>
      </w:tr>
    </w:tbl>
    <w:p w:rsidR="00785497" w:rsidRPr="00AF11DE" w:rsidRDefault="00785497" w:rsidP="00785497">
      <w:pPr>
        <w:tabs>
          <w:tab w:val="left" w:pos="360"/>
          <w:tab w:val="left" w:pos="1260"/>
        </w:tabs>
        <w:jc w:val="both"/>
        <w:rPr>
          <w:rFonts w:asciiTheme="majorHAnsi" w:hAnsiTheme="majorHAnsi" w:cs="Arial"/>
          <w:sz w:val="22"/>
          <w:szCs w:val="22"/>
        </w:rPr>
      </w:pPr>
    </w:p>
    <w:p w:rsidR="00785497" w:rsidRPr="00AF11DE" w:rsidRDefault="00785497" w:rsidP="00785497">
      <w:pPr>
        <w:suppressAutoHyphens w:val="0"/>
        <w:rPr>
          <w:rFonts w:asciiTheme="majorHAnsi" w:hAnsiTheme="majorHAnsi" w:cs="Arial"/>
          <w:b/>
          <w:bCs/>
          <w:sz w:val="22"/>
          <w:szCs w:val="22"/>
        </w:rPr>
      </w:pPr>
      <w:r w:rsidRPr="00AF11DE">
        <w:rPr>
          <w:rFonts w:asciiTheme="majorHAnsi" w:hAnsiTheme="majorHAnsi" w:cs="Arial"/>
          <w:sz w:val="22"/>
          <w:szCs w:val="22"/>
        </w:rPr>
        <w:br w:type="page"/>
      </w:r>
    </w:p>
    <w:p w:rsidR="00785497" w:rsidRPr="00AF11DE" w:rsidRDefault="00785497" w:rsidP="00785497">
      <w:pPr>
        <w:pStyle w:val="Heading1"/>
        <w:rPr>
          <w:rFonts w:asciiTheme="majorHAnsi" w:hAnsiTheme="majorHAnsi" w:cs="Arial"/>
          <w:szCs w:val="22"/>
        </w:rPr>
      </w:pPr>
      <w:r w:rsidRPr="00AF11DE">
        <w:rPr>
          <w:rFonts w:asciiTheme="majorHAnsi" w:hAnsiTheme="majorHAnsi" w:cs="Arial"/>
          <w:szCs w:val="22"/>
        </w:rPr>
        <w:lastRenderedPageBreak/>
        <w:t>Class Participation, Attendance, and Professionalism</w:t>
      </w:r>
    </w:p>
    <w:tbl>
      <w:tblPr>
        <w:tblW w:w="11340" w:type="dxa"/>
        <w:tblInd w:w="-612" w:type="dxa"/>
        <w:tblLayout w:type="fixed"/>
        <w:tblCellMar>
          <w:left w:w="10" w:type="dxa"/>
          <w:right w:w="10" w:type="dxa"/>
        </w:tblCellMar>
        <w:tblLook w:val="0000"/>
      </w:tblPr>
      <w:tblGrid>
        <w:gridCol w:w="2790"/>
        <w:gridCol w:w="2070"/>
        <w:gridCol w:w="2070"/>
        <w:gridCol w:w="2070"/>
        <w:gridCol w:w="2340"/>
      </w:tblGrid>
      <w:tr w:rsidR="00785497" w:rsidRPr="00AF11DE" w:rsidTr="00034C32">
        <w:trPr>
          <w:trHeight w:val="1"/>
        </w:trPr>
        <w:tc>
          <w:tcPr>
            <w:tcW w:w="2790" w:type="dxa"/>
            <w:tcBorders>
              <w:top w:val="single" w:sz="4" w:space="0" w:color="000000"/>
              <w:left w:val="single" w:sz="4" w:space="0" w:color="000000"/>
              <w:bottom w:val="single" w:sz="4" w:space="0" w:color="000000"/>
              <w:right w:val="single" w:sz="6" w:space="0" w:color="000000"/>
            </w:tcBorders>
            <w:shd w:val="clear" w:color="000000" w:fill="FFFFFF"/>
            <w:tcMar>
              <w:left w:w="108" w:type="dxa"/>
              <w:right w:w="108" w:type="dxa"/>
            </w:tcMar>
          </w:tcPr>
          <w:p w:rsidR="00785497" w:rsidRPr="00AF11DE" w:rsidRDefault="00785497" w:rsidP="00034C32">
            <w:pPr>
              <w:rPr>
                <w:rFonts w:asciiTheme="majorHAnsi" w:hAnsiTheme="majorHAnsi"/>
                <w:b/>
                <w:bCs/>
                <w:color w:val="000000"/>
                <w:sz w:val="22"/>
                <w:szCs w:val="22"/>
              </w:rPr>
            </w:pPr>
          </w:p>
        </w:tc>
        <w:tc>
          <w:tcPr>
            <w:tcW w:w="2070" w:type="dxa"/>
            <w:tcBorders>
              <w:top w:val="single" w:sz="4" w:space="0" w:color="000000"/>
              <w:left w:val="single" w:sz="4" w:space="0" w:color="000000"/>
              <w:bottom w:val="single" w:sz="4" w:space="0" w:color="000000"/>
              <w:right w:val="single" w:sz="6" w:space="0" w:color="000000"/>
            </w:tcBorders>
            <w:shd w:val="clear" w:color="000000" w:fill="FFFFFF"/>
            <w:tcMar>
              <w:left w:w="108" w:type="dxa"/>
              <w:right w:w="108" w:type="dxa"/>
            </w:tcMar>
          </w:tcPr>
          <w:p w:rsidR="00785497" w:rsidRPr="00AF11DE" w:rsidRDefault="00785497" w:rsidP="00034C32">
            <w:pPr>
              <w:jc w:val="center"/>
              <w:rPr>
                <w:rFonts w:asciiTheme="majorHAnsi" w:hAnsiTheme="majorHAnsi"/>
                <w:sz w:val="22"/>
                <w:szCs w:val="22"/>
              </w:rPr>
            </w:pPr>
            <w:r w:rsidRPr="00AF11DE">
              <w:rPr>
                <w:rFonts w:asciiTheme="majorHAnsi" w:hAnsiTheme="majorHAnsi"/>
                <w:b/>
                <w:bCs/>
                <w:color w:val="000000"/>
                <w:sz w:val="22"/>
                <w:szCs w:val="22"/>
              </w:rPr>
              <w:t>Not Meeting</w:t>
            </w:r>
          </w:p>
        </w:tc>
        <w:tc>
          <w:tcPr>
            <w:tcW w:w="2070" w:type="dxa"/>
            <w:tcBorders>
              <w:top w:val="single" w:sz="4" w:space="0" w:color="000000"/>
              <w:left w:val="single" w:sz="4" w:space="0" w:color="000000"/>
              <w:bottom w:val="single" w:sz="4" w:space="0" w:color="000000"/>
              <w:right w:val="single" w:sz="6" w:space="0" w:color="000000"/>
            </w:tcBorders>
            <w:shd w:val="clear" w:color="000000" w:fill="FFFFFF"/>
            <w:tcMar>
              <w:left w:w="108" w:type="dxa"/>
              <w:right w:w="108" w:type="dxa"/>
            </w:tcMar>
          </w:tcPr>
          <w:p w:rsidR="00785497" w:rsidRPr="00AF11DE" w:rsidRDefault="00785497" w:rsidP="00034C32">
            <w:pPr>
              <w:jc w:val="center"/>
              <w:rPr>
                <w:rFonts w:asciiTheme="majorHAnsi" w:hAnsiTheme="majorHAnsi"/>
                <w:sz w:val="22"/>
                <w:szCs w:val="22"/>
              </w:rPr>
            </w:pPr>
            <w:r w:rsidRPr="00AF11DE">
              <w:rPr>
                <w:rFonts w:asciiTheme="majorHAnsi" w:hAnsiTheme="majorHAnsi"/>
                <w:b/>
                <w:bCs/>
                <w:color w:val="000000"/>
                <w:sz w:val="22"/>
                <w:szCs w:val="22"/>
              </w:rPr>
              <w:t>Approaching</w:t>
            </w:r>
          </w:p>
        </w:tc>
        <w:tc>
          <w:tcPr>
            <w:tcW w:w="2070" w:type="dxa"/>
            <w:tcBorders>
              <w:top w:val="single" w:sz="4" w:space="0" w:color="000000"/>
              <w:left w:val="single" w:sz="4" w:space="0" w:color="000000"/>
              <w:bottom w:val="single" w:sz="4" w:space="0" w:color="000000"/>
              <w:right w:val="single" w:sz="6" w:space="0" w:color="000000"/>
            </w:tcBorders>
            <w:shd w:val="clear" w:color="000000" w:fill="FFFFFF"/>
            <w:tcMar>
              <w:left w:w="108" w:type="dxa"/>
              <w:right w:w="108" w:type="dxa"/>
            </w:tcMar>
          </w:tcPr>
          <w:p w:rsidR="00785497" w:rsidRPr="00AF11DE" w:rsidRDefault="00785497" w:rsidP="00034C32">
            <w:pPr>
              <w:jc w:val="center"/>
              <w:rPr>
                <w:rFonts w:asciiTheme="majorHAnsi" w:hAnsiTheme="majorHAnsi"/>
                <w:sz w:val="22"/>
                <w:szCs w:val="22"/>
              </w:rPr>
            </w:pPr>
            <w:r w:rsidRPr="00AF11DE">
              <w:rPr>
                <w:rFonts w:asciiTheme="majorHAnsi" w:hAnsiTheme="majorHAnsi"/>
                <w:b/>
                <w:bCs/>
                <w:color w:val="000000"/>
                <w:sz w:val="22"/>
                <w:szCs w:val="22"/>
              </w:rPr>
              <w:t>Effective</w:t>
            </w:r>
          </w:p>
        </w:tc>
        <w:tc>
          <w:tcPr>
            <w:tcW w:w="23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85497" w:rsidRPr="00AF11DE" w:rsidRDefault="00785497" w:rsidP="00034C32">
            <w:pPr>
              <w:jc w:val="center"/>
              <w:rPr>
                <w:rFonts w:asciiTheme="majorHAnsi" w:hAnsiTheme="majorHAnsi"/>
                <w:sz w:val="22"/>
                <w:szCs w:val="22"/>
              </w:rPr>
            </w:pPr>
            <w:r w:rsidRPr="00AF11DE">
              <w:rPr>
                <w:rFonts w:asciiTheme="majorHAnsi" w:hAnsiTheme="majorHAnsi"/>
                <w:b/>
                <w:bCs/>
                <w:color w:val="000000"/>
                <w:sz w:val="22"/>
                <w:szCs w:val="22"/>
              </w:rPr>
              <w:t>Distinguished</w:t>
            </w:r>
          </w:p>
        </w:tc>
      </w:tr>
      <w:tr w:rsidR="00785497" w:rsidRPr="00AF11DE" w:rsidTr="00034C32">
        <w:trPr>
          <w:trHeight w:val="1"/>
        </w:trPr>
        <w:tc>
          <w:tcPr>
            <w:tcW w:w="2790" w:type="dxa"/>
            <w:tcBorders>
              <w:top w:val="single" w:sz="6" w:space="0" w:color="000000"/>
              <w:left w:val="single" w:sz="4" w:space="0" w:color="000000"/>
              <w:bottom w:val="single" w:sz="6" w:space="0" w:color="000000"/>
              <w:right w:val="single" w:sz="6" w:space="0" w:color="000000"/>
            </w:tcBorders>
            <w:shd w:val="clear" w:color="000000" w:fill="FFFFFF"/>
            <w:tcMar>
              <w:left w:w="108" w:type="dxa"/>
              <w:right w:w="108" w:type="dxa"/>
            </w:tcMar>
          </w:tcPr>
          <w:p w:rsidR="00785497" w:rsidRPr="00AF11DE" w:rsidRDefault="00785497" w:rsidP="00034C32">
            <w:pPr>
              <w:tabs>
                <w:tab w:val="left" w:pos="16"/>
              </w:tabs>
              <w:ind w:left="16"/>
              <w:rPr>
                <w:rFonts w:asciiTheme="majorHAnsi" w:hAnsiTheme="majorHAnsi"/>
                <w:b/>
                <w:color w:val="000000"/>
                <w:sz w:val="22"/>
                <w:szCs w:val="22"/>
              </w:rPr>
            </w:pPr>
            <w:r w:rsidRPr="00AF11DE">
              <w:rPr>
                <w:rFonts w:asciiTheme="majorHAnsi" w:hAnsiTheme="majorHAnsi"/>
                <w:b/>
                <w:color w:val="000000"/>
                <w:sz w:val="22"/>
                <w:szCs w:val="22"/>
              </w:rPr>
              <w:t>Attendance &amp; Preparedness</w:t>
            </w:r>
          </w:p>
        </w:tc>
        <w:tc>
          <w:tcPr>
            <w:tcW w:w="2070" w:type="dxa"/>
            <w:tcBorders>
              <w:top w:val="single" w:sz="6" w:space="0" w:color="000000"/>
              <w:left w:val="single" w:sz="4" w:space="0" w:color="000000"/>
              <w:bottom w:val="single" w:sz="6" w:space="0" w:color="000000"/>
              <w:right w:val="single" w:sz="6" w:space="0" w:color="000000"/>
            </w:tcBorders>
            <w:shd w:val="clear" w:color="000000" w:fill="FFFFFF"/>
            <w:tcMar>
              <w:left w:w="108" w:type="dxa"/>
              <w:right w:w="108" w:type="dxa"/>
            </w:tcMar>
          </w:tcPr>
          <w:p w:rsidR="00785497" w:rsidRPr="00AF11DE" w:rsidRDefault="00785497" w:rsidP="00034C32">
            <w:pPr>
              <w:numPr>
                <w:ilvl w:val="0"/>
                <w:numId w:val="8"/>
              </w:numPr>
              <w:ind w:left="21" w:hanging="105"/>
              <w:rPr>
                <w:rFonts w:asciiTheme="majorHAnsi" w:hAnsiTheme="majorHAnsi"/>
                <w:color w:val="000000"/>
                <w:sz w:val="22"/>
                <w:szCs w:val="22"/>
              </w:rPr>
            </w:pPr>
            <w:r w:rsidRPr="00AF11DE">
              <w:rPr>
                <w:rFonts w:asciiTheme="majorHAnsi" w:hAnsiTheme="majorHAnsi"/>
                <w:color w:val="000000"/>
                <w:sz w:val="22"/>
                <w:szCs w:val="22"/>
              </w:rPr>
              <w:t xml:space="preserve">Missed classes or is not punctual </w:t>
            </w:r>
            <w:r w:rsidRPr="00504682">
              <w:rPr>
                <w:rFonts w:asciiTheme="majorHAnsi" w:hAnsiTheme="majorHAnsi"/>
                <w:color w:val="000000"/>
                <w:sz w:val="22"/>
                <w:szCs w:val="22"/>
              </w:rPr>
              <w:t xml:space="preserve">(missed 1 class or more than 2 </w:t>
            </w:r>
            <w:proofErr w:type="spellStart"/>
            <w:r w:rsidRPr="00504682">
              <w:rPr>
                <w:rFonts w:asciiTheme="majorHAnsi" w:hAnsiTheme="majorHAnsi"/>
                <w:color w:val="000000"/>
                <w:sz w:val="22"/>
                <w:szCs w:val="22"/>
              </w:rPr>
              <w:t>tardies</w:t>
            </w:r>
            <w:proofErr w:type="spellEnd"/>
            <w:r w:rsidRPr="00504682">
              <w:rPr>
                <w:rFonts w:asciiTheme="majorHAnsi" w:hAnsiTheme="majorHAnsi"/>
                <w:color w:val="000000"/>
                <w:sz w:val="22"/>
                <w:szCs w:val="22"/>
              </w:rPr>
              <w:t>)</w:t>
            </w:r>
          </w:p>
          <w:p w:rsidR="00785497" w:rsidRPr="00AF11DE" w:rsidRDefault="00785497" w:rsidP="00034C32">
            <w:pPr>
              <w:numPr>
                <w:ilvl w:val="0"/>
                <w:numId w:val="8"/>
              </w:numPr>
              <w:ind w:left="21" w:hanging="105"/>
              <w:rPr>
                <w:rFonts w:asciiTheme="majorHAnsi" w:hAnsiTheme="majorHAnsi"/>
                <w:color w:val="000000"/>
                <w:sz w:val="22"/>
                <w:szCs w:val="22"/>
              </w:rPr>
            </w:pPr>
            <w:r w:rsidRPr="00AF11DE">
              <w:rPr>
                <w:rFonts w:asciiTheme="majorHAnsi" w:hAnsiTheme="majorHAnsi"/>
                <w:color w:val="000000"/>
                <w:sz w:val="22"/>
                <w:szCs w:val="22"/>
              </w:rPr>
              <w:t>Did not complete assignment on time</w:t>
            </w:r>
          </w:p>
          <w:p w:rsidR="00785497" w:rsidRPr="00AF11DE" w:rsidRDefault="00785497" w:rsidP="00034C32">
            <w:pPr>
              <w:numPr>
                <w:ilvl w:val="0"/>
                <w:numId w:val="8"/>
              </w:numPr>
              <w:ind w:left="21" w:hanging="105"/>
              <w:rPr>
                <w:rFonts w:asciiTheme="majorHAnsi" w:hAnsiTheme="majorHAnsi"/>
                <w:color w:val="000000"/>
                <w:sz w:val="22"/>
                <w:szCs w:val="22"/>
              </w:rPr>
            </w:pPr>
            <w:r w:rsidRPr="00AF11DE">
              <w:rPr>
                <w:rFonts w:asciiTheme="majorHAnsi" w:hAnsiTheme="majorHAnsi"/>
                <w:color w:val="000000"/>
                <w:sz w:val="22"/>
                <w:szCs w:val="22"/>
              </w:rPr>
              <w:t>Did not arrive to class with any necessary materials to actively participate</w:t>
            </w:r>
          </w:p>
          <w:p w:rsidR="00785497" w:rsidRPr="00AF11DE" w:rsidRDefault="00785497" w:rsidP="00034C32">
            <w:pPr>
              <w:ind w:left="21"/>
              <w:rPr>
                <w:rFonts w:asciiTheme="majorHAnsi" w:hAnsiTheme="majorHAnsi"/>
                <w:sz w:val="22"/>
                <w:szCs w:val="22"/>
              </w:rPr>
            </w:pPr>
          </w:p>
        </w:tc>
        <w:tc>
          <w:tcPr>
            <w:tcW w:w="2070" w:type="dxa"/>
            <w:tcBorders>
              <w:top w:val="single" w:sz="6" w:space="0" w:color="000000"/>
              <w:left w:val="single" w:sz="4" w:space="0" w:color="000000"/>
              <w:bottom w:val="single" w:sz="6" w:space="0" w:color="000000"/>
              <w:right w:val="single" w:sz="6" w:space="0" w:color="000000"/>
            </w:tcBorders>
            <w:shd w:val="clear" w:color="000000" w:fill="FFFFFF"/>
            <w:tcMar>
              <w:left w:w="108" w:type="dxa"/>
              <w:right w:w="108" w:type="dxa"/>
            </w:tcMar>
          </w:tcPr>
          <w:p w:rsidR="00785497" w:rsidRPr="00AF11DE" w:rsidRDefault="00785497" w:rsidP="00034C32">
            <w:pPr>
              <w:numPr>
                <w:ilvl w:val="0"/>
                <w:numId w:val="8"/>
              </w:numPr>
              <w:ind w:left="21" w:hanging="105"/>
              <w:rPr>
                <w:rFonts w:asciiTheme="majorHAnsi" w:hAnsiTheme="majorHAnsi"/>
                <w:color w:val="000000"/>
                <w:sz w:val="22"/>
                <w:szCs w:val="22"/>
              </w:rPr>
            </w:pPr>
            <w:r w:rsidRPr="00AF11DE">
              <w:rPr>
                <w:rFonts w:asciiTheme="majorHAnsi" w:hAnsiTheme="majorHAnsi"/>
                <w:color w:val="000000"/>
                <w:sz w:val="22"/>
                <w:szCs w:val="22"/>
              </w:rPr>
              <w:t xml:space="preserve">Absence/tardiness is limited and unavoidable </w:t>
            </w:r>
            <w:r w:rsidRPr="00504682">
              <w:rPr>
                <w:rFonts w:asciiTheme="majorHAnsi" w:hAnsiTheme="majorHAnsi"/>
                <w:color w:val="000000"/>
                <w:sz w:val="22"/>
                <w:szCs w:val="22"/>
              </w:rPr>
              <w:t>(no more than 1 tardy</w:t>
            </w:r>
            <w:r w:rsidR="00C25C5B" w:rsidRPr="00504682">
              <w:rPr>
                <w:rFonts w:asciiTheme="majorHAnsi" w:hAnsiTheme="majorHAnsi"/>
                <w:color w:val="000000"/>
                <w:sz w:val="22"/>
                <w:szCs w:val="22"/>
              </w:rPr>
              <w:t>)</w:t>
            </w:r>
          </w:p>
          <w:p w:rsidR="00785497" w:rsidRPr="00AF11DE" w:rsidRDefault="00785497" w:rsidP="00034C32">
            <w:pPr>
              <w:numPr>
                <w:ilvl w:val="0"/>
                <w:numId w:val="8"/>
              </w:numPr>
              <w:ind w:left="21" w:hanging="105"/>
              <w:rPr>
                <w:rFonts w:asciiTheme="majorHAnsi" w:hAnsiTheme="majorHAnsi"/>
                <w:color w:val="000000"/>
                <w:sz w:val="22"/>
                <w:szCs w:val="22"/>
              </w:rPr>
            </w:pPr>
            <w:r w:rsidRPr="00AF11DE">
              <w:rPr>
                <w:rFonts w:asciiTheme="majorHAnsi" w:hAnsiTheme="majorHAnsi"/>
                <w:color w:val="000000"/>
                <w:sz w:val="22"/>
                <w:szCs w:val="22"/>
              </w:rPr>
              <w:t xml:space="preserve">Has most materials readily available to actively participate in class, however missing some </w:t>
            </w:r>
          </w:p>
        </w:tc>
        <w:tc>
          <w:tcPr>
            <w:tcW w:w="2070" w:type="dxa"/>
            <w:tcBorders>
              <w:top w:val="single" w:sz="6" w:space="0" w:color="000000"/>
              <w:left w:val="single" w:sz="4" w:space="0" w:color="000000"/>
              <w:bottom w:val="single" w:sz="6" w:space="0" w:color="000000"/>
              <w:right w:val="single" w:sz="6" w:space="0" w:color="000000"/>
            </w:tcBorders>
            <w:shd w:val="clear" w:color="000000" w:fill="FFFFFF"/>
            <w:tcMar>
              <w:left w:w="108" w:type="dxa"/>
              <w:right w:w="108" w:type="dxa"/>
            </w:tcMar>
          </w:tcPr>
          <w:p w:rsidR="00785497" w:rsidRPr="00AF11DE" w:rsidRDefault="00785497" w:rsidP="00034C32">
            <w:pPr>
              <w:numPr>
                <w:ilvl w:val="0"/>
                <w:numId w:val="9"/>
              </w:numPr>
              <w:ind w:left="21" w:hanging="105"/>
              <w:rPr>
                <w:rFonts w:asciiTheme="majorHAnsi" w:hAnsiTheme="majorHAnsi"/>
                <w:color w:val="000000"/>
                <w:sz w:val="22"/>
                <w:szCs w:val="22"/>
              </w:rPr>
            </w:pPr>
            <w:r w:rsidRPr="00AF11DE">
              <w:rPr>
                <w:rFonts w:asciiTheme="majorHAnsi" w:hAnsiTheme="majorHAnsi"/>
                <w:color w:val="000000"/>
                <w:sz w:val="22"/>
                <w:szCs w:val="22"/>
              </w:rPr>
              <w:t>Attends class in the entire scheduled time allotments – neither absent nor tardy</w:t>
            </w:r>
          </w:p>
          <w:p w:rsidR="00785497" w:rsidRPr="00AF11DE" w:rsidRDefault="00785497" w:rsidP="00034C32">
            <w:pPr>
              <w:numPr>
                <w:ilvl w:val="0"/>
                <w:numId w:val="9"/>
              </w:numPr>
              <w:ind w:left="21" w:hanging="105"/>
              <w:rPr>
                <w:rFonts w:asciiTheme="majorHAnsi" w:hAnsiTheme="majorHAnsi"/>
                <w:color w:val="000000"/>
                <w:sz w:val="22"/>
                <w:szCs w:val="22"/>
              </w:rPr>
            </w:pPr>
            <w:r w:rsidRPr="00AF11DE">
              <w:rPr>
                <w:rFonts w:asciiTheme="majorHAnsi" w:hAnsiTheme="majorHAnsi"/>
                <w:color w:val="000000"/>
                <w:sz w:val="22"/>
                <w:szCs w:val="22"/>
              </w:rPr>
              <w:t>Completes assignments on time</w:t>
            </w:r>
          </w:p>
          <w:p w:rsidR="00785497" w:rsidRPr="00AF11DE" w:rsidRDefault="00785497" w:rsidP="00034C32">
            <w:pPr>
              <w:numPr>
                <w:ilvl w:val="0"/>
                <w:numId w:val="9"/>
              </w:numPr>
              <w:ind w:left="21" w:hanging="105"/>
              <w:rPr>
                <w:rFonts w:asciiTheme="majorHAnsi" w:hAnsiTheme="majorHAnsi"/>
                <w:color w:val="000000"/>
                <w:sz w:val="22"/>
                <w:szCs w:val="22"/>
              </w:rPr>
            </w:pPr>
            <w:r w:rsidRPr="00AF11DE">
              <w:rPr>
                <w:rFonts w:asciiTheme="majorHAnsi" w:hAnsiTheme="majorHAnsi"/>
                <w:color w:val="000000"/>
                <w:sz w:val="22"/>
                <w:szCs w:val="22"/>
              </w:rPr>
              <w:t>Has all necessary materials to actively participate in class</w:t>
            </w:r>
          </w:p>
        </w:tc>
        <w:tc>
          <w:tcPr>
            <w:tcW w:w="2340" w:type="dxa"/>
            <w:tcBorders>
              <w:top w:val="single" w:sz="6" w:space="0" w:color="000000"/>
              <w:left w:val="single" w:sz="4" w:space="0" w:color="000000"/>
              <w:bottom w:val="single" w:sz="6" w:space="0" w:color="000000"/>
              <w:right w:val="single" w:sz="4" w:space="0" w:color="000000"/>
            </w:tcBorders>
            <w:shd w:val="clear" w:color="000000" w:fill="FFFFFF"/>
            <w:tcMar>
              <w:left w:w="108" w:type="dxa"/>
              <w:right w:w="108" w:type="dxa"/>
            </w:tcMar>
          </w:tcPr>
          <w:p w:rsidR="00785497" w:rsidRPr="00AF11DE" w:rsidRDefault="00785497" w:rsidP="00034C32">
            <w:pPr>
              <w:numPr>
                <w:ilvl w:val="0"/>
                <w:numId w:val="10"/>
              </w:numPr>
              <w:ind w:left="21" w:hanging="105"/>
              <w:rPr>
                <w:rFonts w:asciiTheme="majorHAnsi" w:hAnsiTheme="majorHAnsi"/>
                <w:color w:val="000000"/>
                <w:sz w:val="22"/>
                <w:szCs w:val="22"/>
              </w:rPr>
            </w:pPr>
            <w:r w:rsidRPr="00AF11DE">
              <w:rPr>
                <w:rFonts w:asciiTheme="majorHAnsi" w:hAnsiTheme="majorHAnsi"/>
                <w:color w:val="000000"/>
                <w:sz w:val="22"/>
                <w:szCs w:val="22"/>
              </w:rPr>
              <w:t>Attends class in the entire scheduled time allotments – neither absent nor tardy</w:t>
            </w:r>
          </w:p>
          <w:p w:rsidR="00785497" w:rsidRPr="00AF11DE" w:rsidRDefault="00785497" w:rsidP="00034C32">
            <w:pPr>
              <w:numPr>
                <w:ilvl w:val="0"/>
                <w:numId w:val="9"/>
              </w:numPr>
              <w:ind w:left="21" w:hanging="105"/>
              <w:rPr>
                <w:rFonts w:asciiTheme="majorHAnsi" w:hAnsiTheme="majorHAnsi"/>
                <w:color w:val="000000"/>
                <w:sz w:val="22"/>
                <w:szCs w:val="22"/>
              </w:rPr>
            </w:pPr>
            <w:r w:rsidRPr="00AF11DE">
              <w:rPr>
                <w:rFonts w:asciiTheme="majorHAnsi" w:hAnsiTheme="majorHAnsi"/>
                <w:color w:val="000000"/>
                <w:sz w:val="22"/>
                <w:szCs w:val="22"/>
              </w:rPr>
              <w:t>Completes assignments on time</w:t>
            </w:r>
          </w:p>
          <w:p w:rsidR="00785497" w:rsidRPr="00AF11DE" w:rsidRDefault="00785497" w:rsidP="00034C32">
            <w:pPr>
              <w:numPr>
                <w:ilvl w:val="0"/>
                <w:numId w:val="10"/>
              </w:numPr>
              <w:ind w:left="21" w:hanging="105"/>
              <w:rPr>
                <w:rFonts w:asciiTheme="majorHAnsi" w:hAnsiTheme="majorHAnsi"/>
                <w:color w:val="000000"/>
                <w:sz w:val="22"/>
                <w:szCs w:val="22"/>
              </w:rPr>
            </w:pPr>
            <w:r w:rsidRPr="00AF11DE">
              <w:rPr>
                <w:rFonts w:asciiTheme="majorHAnsi" w:hAnsiTheme="majorHAnsi"/>
                <w:color w:val="000000"/>
                <w:sz w:val="22"/>
                <w:szCs w:val="22"/>
              </w:rPr>
              <w:t>Has all necessary materials to actively participate in class, and brings additional tools/resources that add to the class session</w:t>
            </w:r>
          </w:p>
          <w:p w:rsidR="00785497" w:rsidRPr="00AF11DE" w:rsidRDefault="00785497" w:rsidP="00034C32">
            <w:pPr>
              <w:ind w:left="21"/>
              <w:rPr>
                <w:rFonts w:asciiTheme="majorHAnsi" w:hAnsiTheme="majorHAnsi"/>
                <w:color w:val="000000"/>
                <w:sz w:val="22"/>
                <w:szCs w:val="22"/>
              </w:rPr>
            </w:pPr>
          </w:p>
        </w:tc>
      </w:tr>
      <w:tr w:rsidR="00785497" w:rsidRPr="00AF11DE" w:rsidTr="00034C32">
        <w:trPr>
          <w:trHeight w:val="1"/>
        </w:trPr>
        <w:tc>
          <w:tcPr>
            <w:tcW w:w="2790" w:type="dxa"/>
            <w:tcBorders>
              <w:top w:val="single" w:sz="6" w:space="0" w:color="000000"/>
              <w:left w:val="single" w:sz="4" w:space="0" w:color="000000"/>
              <w:bottom w:val="single" w:sz="6" w:space="0" w:color="000000"/>
              <w:right w:val="single" w:sz="6" w:space="0" w:color="000000"/>
            </w:tcBorders>
            <w:shd w:val="clear" w:color="000000" w:fill="FFFFFF"/>
            <w:tcMar>
              <w:left w:w="108" w:type="dxa"/>
              <w:right w:w="108" w:type="dxa"/>
            </w:tcMar>
          </w:tcPr>
          <w:p w:rsidR="00785497" w:rsidRPr="00AF11DE" w:rsidRDefault="00785497" w:rsidP="00034C32">
            <w:pPr>
              <w:tabs>
                <w:tab w:val="left" w:pos="16"/>
              </w:tabs>
              <w:ind w:left="16"/>
              <w:rPr>
                <w:rFonts w:asciiTheme="majorHAnsi" w:hAnsiTheme="majorHAnsi"/>
                <w:b/>
                <w:color w:val="000000"/>
                <w:sz w:val="22"/>
                <w:szCs w:val="22"/>
              </w:rPr>
            </w:pPr>
            <w:r w:rsidRPr="00AF11DE">
              <w:rPr>
                <w:rFonts w:asciiTheme="majorHAnsi" w:hAnsiTheme="majorHAnsi"/>
                <w:b/>
                <w:color w:val="000000"/>
                <w:sz w:val="22"/>
                <w:szCs w:val="22"/>
              </w:rPr>
              <w:t>Participation</w:t>
            </w:r>
          </w:p>
        </w:tc>
        <w:tc>
          <w:tcPr>
            <w:tcW w:w="2070" w:type="dxa"/>
            <w:tcBorders>
              <w:top w:val="single" w:sz="6" w:space="0" w:color="000000"/>
              <w:left w:val="single" w:sz="4" w:space="0" w:color="000000"/>
              <w:bottom w:val="single" w:sz="6" w:space="0" w:color="000000"/>
              <w:right w:val="single" w:sz="6" w:space="0" w:color="000000"/>
            </w:tcBorders>
            <w:shd w:val="clear" w:color="000000" w:fill="FFFFFF"/>
            <w:tcMar>
              <w:left w:w="108" w:type="dxa"/>
              <w:right w:w="108" w:type="dxa"/>
            </w:tcMar>
          </w:tcPr>
          <w:p w:rsidR="00785497" w:rsidRPr="00AF11DE" w:rsidRDefault="00785497" w:rsidP="00034C32">
            <w:pPr>
              <w:numPr>
                <w:ilvl w:val="0"/>
                <w:numId w:val="8"/>
              </w:numPr>
              <w:ind w:left="21" w:hanging="105"/>
              <w:rPr>
                <w:rFonts w:asciiTheme="majorHAnsi" w:hAnsiTheme="majorHAnsi"/>
                <w:color w:val="000000"/>
                <w:sz w:val="22"/>
                <w:szCs w:val="22"/>
              </w:rPr>
            </w:pPr>
            <w:r w:rsidRPr="00AF11DE">
              <w:rPr>
                <w:rFonts w:asciiTheme="majorHAnsi" w:hAnsiTheme="majorHAnsi"/>
                <w:color w:val="000000"/>
                <w:sz w:val="22"/>
                <w:szCs w:val="22"/>
              </w:rPr>
              <w:t>No or limited contribution to class discussions.</w:t>
            </w:r>
          </w:p>
          <w:p w:rsidR="00785497" w:rsidRPr="00AF11DE" w:rsidRDefault="00785497" w:rsidP="00034C32">
            <w:pPr>
              <w:numPr>
                <w:ilvl w:val="0"/>
                <w:numId w:val="8"/>
              </w:numPr>
              <w:ind w:left="21" w:hanging="105"/>
              <w:rPr>
                <w:rFonts w:asciiTheme="majorHAnsi" w:hAnsiTheme="majorHAnsi"/>
                <w:color w:val="000000"/>
                <w:sz w:val="22"/>
                <w:szCs w:val="22"/>
              </w:rPr>
            </w:pPr>
            <w:r w:rsidRPr="00AF11DE">
              <w:rPr>
                <w:rFonts w:asciiTheme="majorHAnsi" w:hAnsiTheme="majorHAnsi"/>
                <w:color w:val="000000"/>
                <w:sz w:val="22"/>
                <w:szCs w:val="22"/>
              </w:rPr>
              <w:t>Does not listen to colleagues or instructor</w:t>
            </w:r>
          </w:p>
        </w:tc>
        <w:tc>
          <w:tcPr>
            <w:tcW w:w="2070" w:type="dxa"/>
            <w:tcBorders>
              <w:top w:val="single" w:sz="6" w:space="0" w:color="000000"/>
              <w:left w:val="single" w:sz="4" w:space="0" w:color="000000"/>
              <w:bottom w:val="single" w:sz="6" w:space="0" w:color="000000"/>
              <w:right w:val="single" w:sz="6" w:space="0" w:color="000000"/>
            </w:tcBorders>
            <w:shd w:val="clear" w:color="000000" w:fill="FFFFFF"/>
            <w:tcMar>
              <w:left w:w="108" w:type="dxa"/>
              <w:right w:w="108" w:type="dxa"/>
            </w:tcMar>
          </w:tcPr>
          <w:p w:rsidR="00785497" w:rsidRPr="00AF11DE" w:rsidRDefault="00785497" w:rsidP="00034C32">
            <w:pPr>
              <w:numPr>
                <w:ilvl w:val="0"/>
                <w:numId w:val="8"/>
              </w:numPr>
              <w:ind w:left="21" w:hanging="105"/>
              <w:rPr>
                <w:rFonts w:asciiTheme="majorHAnsi" w:hAnsiTheme="majorHAnsi"/>
                <w:color w:val="000000"/>
                <w:sz w:val="22"/>
                <w:szCs w:val="22"/>
              </w:rPr>
            </w:pPr>
            <w:r w:rsidRPr="00AF11DE">
              <w:rPr>
                <w:rFonts w:asciiTheme="majorHAnsi" w:hAnsiTheme="majorHAnsi"/>
                <w:color w:val="000000"/>
                <w:sz w:val="22"/>
                <w:szCs w:val="22"/>
              </w:rPr>
              <w:t xml:space="preserve">Contributes only when called upon or may dominate conversational floor. </w:t>
            </w:r>
          </w:p>
          <w:p w:rsidR="00785497" w:rsidRPr="00AF11DE" w:rsidRDefault="00785497" w:rsidP="00034C32">
            <w:pPr>
              <w:numPr>
                <w:ilvl w:val="0"/>
                <w:numId w:val="8"/>
              </w:numPr>
              <w:ind w:left="21" w:hanging="105"/>
              <w:rPr>
                <w:rFonts w:asciiTheme="majorHAnsi" w:hAnsiTheme="majorHAnsi"/>
                <w:color w:val="000000"/>
                <w:sz w:val="22"/>
                <w:szCs w:val="22"/>
              </w:rPr>
            </w:pPr>
            <w:r w:rsidRPr="00AF11DE">
              <w:rPr>
                <w:rFonts w:asciiTheme="majorHAnsi" w:hAnsiTheme="majorHAnsi"/>
                <w:color w:val="000000"/>
                <w:sz w:val="22"/>
                <w:szCs w:val="22"/>
              </w:rPr>
              <w:t xml:space="preserve">Supports points, primarily through references to lived experience. Seldom supports statements with references to course readings or outside sources. </w:t>
            </w:r>
          </w:p>
          <w:p w:rsidR="00785497" w:rsidRPr="00AF11DE" w:rsidRDefault="00785497" w:rsidP="00034C32">
            <w:pPr>
              <w:numPr>
                <w:ilvl w:val="0"/>
                <w:numId w:val="8"/>
              </w:numPr>
              <w:ind w:left="21" w:hanging="105"/>
              <w:rPr>
                <w:rFonts w:asciiTheme="majorHAnsi" w:hAnsiTheme="majorHAnsi"/>
                <w:color w:val="000000"/>
                <w:sz w:val="22"/>
                <w:szCs w:val="22"/>
              </w:rPr>
            </w:pPr>
            <w:r w:rsidRPr="00AF11DE">
              <w:rPr>
                <w:rFonts w:asciiTheme="majorHAnsi" w:hAnsiTheme="majorHAnsi"/>
                <w:color w:val="000000"/>
                <w:sz w:val="22"/>
                <w:szCs w:val="22"/>
              </w:rPr>
              <w:t>Listens with some attention to others</w:t>
            </w:r>
          </w:p>
        </w:tc>
        <w:tc>
          <w:tcPr>
            <w:tcW w:w="2070" w:type="dxa"/>
            <w:tcBorders>
              <w:top w:val="single" w:sz="6" w:space="0" w:color="000000"/>
              <w:left w:val="single" w:sz="4" w:space="0" w:color="000000"/>
              <w:bottom w:val="single" w:sz="6" w:space="0" w:color="000000"/>
              <w:right w:val="single" w:sz="6" w:space="0" w:color="000000"/>
            </w:tcBorders>
            <w:shd w:val="clear" w:color="000000" w:fill="FFFFFF"/>
            <w:tcMar>
              <w:left w:w="108" w:type="dxa"/>
              <w:right w:w="108" w:type="dxa"/>
            </w:tcMar>
          </w:tcPr>
          <w:p w:rsidR="00785497" w:rsidRPr="00AF11DE" w:rsidRDefault="00785497" w:rsidP="00034C32">
            <w:pPr>
              <w:numPr>
                <w:ilvl w:val="0"/>
                <w:numId w:val="9"/>
              </w:numPr>
              <w:ind w:left="21" w:hanging="105"/>
              <w:rPr>
                <w:rFonts w:asciiTheme="majorHAnsi" w:hAnsiTheme="majorHAnsi"/>
                <w:color w:val="000000"/>
                <w:sz w:val="22"/>
                <w:szCs w:val="22"/>
              </w:rPr>
            </w:pPr>
            <w:r w:rsidRPr="00AF11DE">
              <w:rPr>
                <w:rFonts w:asciiTheme="majorHAnsi" w:hAnsiTheme="majorHAnsi"/>
                <w:color w:val="000000"/>
                <w:sz w:val="22"/>
                <w:szCs w:val="22"/>
              </w:rPr>
              <w:t>Contributes to class discussions. Offers questions and comments that make thoughtful and/or clarifying points.</w:t>
            </w:r>
          </w:p>
          <w:p w:rsidR="00785497" w:rsidRPr="00AF11DE" w:rsidRDefault="00785497" w:rsidP="00034C32">
            <w:pPr>
              <w:numPr>
                <w:ilvl w:val="0"/>
                <w:numId w:val="9"/>
              </w:numPr>
              <w:ind w:left="21" w:hanging="105"/>
              <w:rPr>
                <w:rFonts w:asciiTheme="majorHAnsi" w:hAnsiTheme="majorHAnsi"/>
                <w:color w:val="000000"/>
                <w:sz w:val="22"/>
                <w:szCs w:val="22"/>
              </w:rPr>
            </w:pPr>
            <w:r w:rsidRPr="00AF11DE">
              <w:rPr>
                <w:rFonts w:asciiTheme="majorHAnsi" w:hAnsiTheme="majorHAnsi"/>
                <w:color w:val="000000"/>
                <w:sz w:val="22"/>
                <w:szCs w:val="22"/>
              </w:rPr>
              <w:t xml:space="preserve">Supports points through references to both course readings and lived experience. </w:t>
            </w:r>
          </w:p>
          <w:p w:rsidR="00785497" w:rsidRPr="00AF11DE" w:rsidRDefault="00785497" w:rsidP="00034C32">
            <w:pPr>
              <w:numPr>
                <w:ilvl w:val="0"/>
                <w:numId w:val="9"/>
              </w:numPr>
              <w:ind w:left="21" w:hanging="105"/>
              <w:rPr>
                <w:rFonts w:asciiTheme="majorHAnsi" w:hAnsiTheme="majorHAnsi"/>
                <w:color w:val="000000"/>
                <w:sz w:val="22"/>
                <w:szCs w:val="22"/>
              </w:rPr>
            </w:pPr>
            <w:r w:rsidRPr="00AF11DE">
              <w:rPr>
                <w:rFonts w:asciiTheme="majorHAnsi" w:hAnsiTheme="majorHAnsi"/>
                <w:color w:val="000000"/>
                <w:sz w:val="22"/>
                <w:szCs w:val="22"/>
              </w:rPr>
              <w:t>Listens with attention to others</w:t>
            </w:r>
          </w:p>
        </w:tc>
        <w:tc>
          <w:tcPr>
            <w:tcW w:w="2340" w:type="dxa"/>
            <w:tcBorders>
              <w:top w:val="single" w:sz="6" w:space="0" w:color="000000"/>
              <w:left w:val="single" w:sz="4" w:space="0" w:color="000000"/>
              <w:bottom w:val="single" w:sz="6" w:space="0" w:color="000000"/>
              <w:right w:val="single" w:sz="4" w:space="0" w:color="000000"/>
            </w:tcBorders>
            <w:shd w:val="clear" w:color="000000" w:fill="FFFFFF"/>
            <w:tcMar>
              <w:left w:w="108" w:type="dxa"/>
              <w:right w:w="108" w:type="dxa"/>
            </w:tcMar>
          </w:tcPr>
          <w:p w:rsidR="00785497" w:rsidRPr="00AF11DE" w:rsidRDefault="00785497" w:rsidP="00034C32">
            <w:pPr>
              <w:numPr>
                <w:ilvl w:val="0"/>
                <w:numId w:val="10"/>
              </w:numPr>
              <w:ind w:left="21" w:hanging="105"/>
              <w:rPr>
                <w:rFonts w:asciiTheme="majorHAnsi" w:hAnsiTheme="majorHAnsi"/>
                <w:color w:val="000000"/>
                <w:sz w:val="22"/>
                <w:szCs w:val="22"/>
              </w:rPr>
            </w:pPr>
            <w:r w:rsidRPr="00AF11DE">
              <w:rPr>
                <w:rFonts w:asciiTheme="majorHAnsi" w:hAnsiTheme="majorHAnsi"/>
                <w:color w:val="000000"/>
                <w:sz w:val="22"/>
                <w:szCs w:val="22"/>
              </w:rPr>
              <w:t xml:space="preserve">Contributes regularly to class discussions and invites others to participate in conversation in ways that raise the level of discussion. </w:t>
            </w:r>
          </w:p>
          <w:p w:rsidR="00785497" w:rsidRPr="00AF11DE" w:rsidRDefault="00785497" w:rsidP="00034C32">
            <w:pPr>
              <w:numPr>
                <w:ilvl w:val="0"/>
                <w:numId w:val="10"/>
              </w:numPr>
              <w:ind w:left="21" w:hanging="105"/>
              <w:rPr>
                <w:rFonts w:asciiTheme="majorHAnsi" w:hAnsiTheme="majorHAnsi"/>
                <w:color w:val="000000"/>
                <w:sz w:val="22"/>
                <w:szCs w:val="22"/>
              </w:rPr>
            </w:pPr>
            <w:r w:rsidRPr="00AF11DE">
              <w:rPr>
                <w:rFonts w:asciiTheme="majorHAnsi" w:hAnsiTheme="majorHAnsi"/>
                <w:color w:val="000000"/>
                <w:sz w:val="22"/>
                <w:szCs w:val="22"/>
              </w:rPr>
              <w:t xml:space="preserve">Supports points with pertinent citations from readings, and/or references to lived experience. </w:t>
            </w:r>
          </w:p>
          <w:p w:rsidR="00785497" w:rsidRPr="00AF11DE" w:rsidRDefault="00785497" w:rsidP="00034C32">
            <w:pPr>
              <w:numPr>
                <w:ilvl w:val="0"/>
                <w:numId w:val="10"/>
              </w:numPr>
              <w:ind w:left="21" w:hanging="105"/>
              <w:rPr>
                <w:rFonts w:asciiTheme="majorHAnsi" w:hAnsiTheme="majorHAnsi"/>
                <w:color w:val="000000"/>
                <w:sz w:val="22"/>
                <w:szCs w:val="22"/>
              </w:rPr>
            </w:pPr>
            <w:r w:rsidRPr="00AF11DE">
              <w:rPr>
                <w:rFonts w:asciiTheme="majorHAnsi" w:hAnsiTheme="majorHAnsi"/>
                <w:color w:val="000000"/>
                <w:sz w:val="22"/>
                <w:szCs w:val="22"/>
              </w:rPr>
              <w:t xml:space="preserve">Contributions show synthesis of information across courses and experiences in the field </w:t>
            </w:r>
          </w:p>
          <w:p w:rsidR="00785497" w:rsidRPr="00AF11DE" w:rsidRDefault="00785497" w:rsidP="00034C32">
            <w:pPr>
              <w:numPr>
                <w:ilvl w:val="0"/>
                <w:numId w:val="10"/>
              </w:numPr>
              <w:ind w:left="21" w:hanging="105"/>
              <w:rPr>
                <w:rFonts w:asciiTheme="majorHAnsi" w:hAnsiTheme="majorHAnsi"/>
                <w:sz w:val="22"/>
                <w:szCs w:val="22"/>
              </w:rPr>
            </w:pPr>
            <w:r w:rsidRPr="00AF11DE">
              <w:rPr>
                <w:rFonts w:asciiTheme="majorHAnsi" w:hAnsiTheme="majorHAnsi"/>
                <w:color w:val="000000"/>
                <w:sz w:val="22"/>
                <w:szCs w:val="22"/>
              </w:rPr>
              <w:t>Listens with attention to others</w:t>
            </w:r>
          </w:p>
          <w:p w:rsidR="00785497" w:rsidRPr="00AF11DE" w:rsidRDefault="00785497" w:rsidP="00034C32">
            <w:pPr>
              <w:ind w:left="21"/>
              <w:rPr>
                <w:rFonts w:asciiTheme="majorHAnsi" w:hAnsiTheme="majorHAnsi"/>
                <w:sz w:val="22"/>
                <w:szCs w:val="22"/>
              </w:rPr>
            </w:pPr>
          </w:p>
        </w:tc>
      </w:tr>
      <w:tr w:rsidR="00785497" w:rsidRPr="00AF11DE" w:rsidTr="00034C32">
        <w:trPr>
          <w:trHeight w:val="1"/>
        </w:trPr>
        <w:tc>
          <w:tcPr>
            <w:tcW w:w="2790" w:type="dxa"/>
            <w:tcBorders>
              <w:top w:val="single" w:sz="6" w:space="0" w:color="000000"/>
              <w:left w:val="single" w:sz="4" w:space="0" w:color="000000"/>
              <w:bottom w:val="single" w:sz="6" w:space="0" w:color="000000"/>
              <w:right w:val="single" w:sz="6" w:space="0" w:color="000000"/>
            </w:tcBorders>
            <w:shd w:val="clear" w:color="000000" w:fill="FFFFFF"/>
            <w:tcMar>
              <w:left w:w="108" w:type="dxa"/>
              <w:right w:w="108" w:type="dxa"/>
            </w:tcMar>
          </w:tcPr>
          <w:p w:rsidR="00785497" w:rsidRPr="00AF11DE" w:rsidRDefault="00785497" w:rsidP="00034C32">
            <w:pPr>
              <w:tabs>
                <w:tab w:val="left" w:pos="16"/>
              </w:tabs>
              <w:ind w:left="16"/>
              <w:rPr>
                <w:rFonts w:asciiTheme="majorHAnsi" w:hAnsiTheme="majorHAnsi"/>
                <w:b/>
                <w:color w:val="000000"/>
                <w:sz w:val="22"/>
                <w:szCs w:val="22"/>
              </w:rPr>
            </w:pPr>
            <w:r w:rsidRPr="00AF11DE">
              <w:rPr>
                <w:rFonts w:asciiTheme="majorHAnsi" w:hAnsiTheme="majorHAnsi"/>
                <w:b/>
                <w:color w:val="000000"/>
                <w:sz w:val="22"/>
                <w:szCs w:val="22"/>
              </w:rPr>
              <w:t>Professionalism:</w:t>
            </w:r>
          </w:p>
          <w:p w:rsidR="00785497" w:rsidRPr="00AF11DE" w:rsidRDefault="00785497" w:rsidP="00064F49">
            <w:pPr>
              <w:pStyle w:val="ListParagraph"/>
              <w:numPr>
                <w:ilvl w:val="0"/>
                <w:numId w:val="11"/>
              </w:numPr>
              <w:suppressAutoHyphens/>
              <w:spacing w:after="0"/>
              <w:ind w:left="72" w:hanging="180"/>
              <w:rPr>
                <w:rFonts w:asciiTheme="majorHAnsi" w:hAnsiTheme="majorHAnsi"/>
                <w:color w:val="000000"/>
                <w:sz w:val="22"/>
                <w:szCs w:val="22"/>
              </w:rPr>
            </w:pPr>
            <w:r w:rsidRPr="00AF11DE">
              <w:rPr>
                <w:rFonts w:asciiTheme="majorHAnsi" w:hAnsiTheme="majorHAnsi"/>
                <w:color w:val="000000"/>
                <w:sz w:val="22"/>
                <w:szCs w:val="22"/>
              </w:rPr>
              <w:t>Is professional in appearance and demeanor</w:t>
            </w:r>
          </w:p>
          <w:p w:rsidR="00785497" w:rsidRPr="00AF11DE" w:rsidRDefault="00785497" w:rsidP="00064F49">
            <w:pPr>
              <w:pStyle w:val="ListParagraph"/>
              <w:numPr>
                <w:ilvl w:val="0"/>
                <w:numId w:val="11"/>
              </w:numPr>
              <w:suppressAutoHyphens/>
              <w:spacing w:after="0"/>
              <w:ind w:left="72" w:hanging="180"/>
              <w:rPr>
                <w:rFonts w:asciiTheme="majorHAnsi" w:hAnsiTheme="majorHAnsi"/>
                <w:color w:val="000000"/>
                <w:sz w:val="22"/>
                <w:szCs w:val="22"/>
              </w:rPr>
            </w:pPr>
            <w:r w:rsidRPr="00AF11DE">
              <w:rPr>
                <w:rFonts w:asciiTheme="majorHAnsi" w:hAnsiTheme="majorHAnsi"/>
                <w:sz w:val="22"/>
                <w:szCs w:val="22"/>
              </w:rPr>
              <w:t>Ensures all conversations about students are objective, respectful, confidential, and advocate for student success</w:t>
            </w:r>
          </w:p>
          <w:p w:rsidR="00785497" w:rsidRPr="00AF11DE" w:rsidRDefault="00785497" w:rsidP="00064F49">
            <w:pPr>
              <w:pStyle w:val="ListParagraph"/>
              <w:numPr>
                <w:ilvl w:val="0"/>
                <w:numId w:val="11"/>
              </w:numPr>
              <w:suppressAutoHyphens/>
              <w:spacing w:after="0"/>
              <w:ind w:left="72" w:hanging="180"/>
              <w:rPr>
                <w:rFonts w:asciiTheme="majorHAnsi" w:hAnsiTheme="majorHAnsi"/>
                <w:color w:val="000000"/>
                <w:sz w:val="22"/>
                <w:szCs w:val="22"/>
              </w:rPr>
            </w:pPr>
            <w:r w:rsidRPr="00AF11DE">
              <w:rPr>
                <w:rFonts w:asciiTheme="majorHAnsi" w:hAnsiTheme="majorHAnsi"/>
                <w:sz w:val="22"/>
                <w:szCs w:val="22"/>
              </w:rPr>
              <w:t>Builds and maintains professional relationships that are results-oriented, using effective communication strategies</w:t>
            </w:r>
          </w:p>
          <w:p w:rsidR="00785497" w:rsidRPr="00AF11DE" w:rsidRDefault="00785497" w:rsidP="00034C32">
            <w:pPr>
              <w:tabs>
                <w:tab w:val="left" w:pos="16"/>
              </w:tabs>
              <w:ind w:left="16"/>
              <w:rPr>
                <w:rFonts w:asciiTheme="majorHAnsi" w:hAnsiTheme="majorHAnsi"/>
                <w:b/>
                <w:color w:val="000000"/>
                <w:sz w:val="22"/>
                <w:szCs w:val="22"/>
              </w:rPr>
            </w:pPr>
          </w:p>
        </w:tc>
        <w:tc>
          <w:tcPr>
            <w:tcW w:w="2070" w:type="dxa"/>
            <w:tcBorders>
              <w:top w:val="single" w:sz="6" w:space="0" w:color="000000"/>
              <w:left w:val="single" w:sz="4" w:space="0" w:color="000000"/>
              <w:bottom w:val="single" w:sz="6" w:space="0" w:color="000000"/>
              <w:right w:val="single" w:sz="6" w:space="0" w:color="000000"/>
            </w:tcBorders>
            <w:shd w:val="clear" w:color="000000" w:fill="FFFFFF"/>
            <w:tcMar>
              <w:left w:w="108" w:type="dxa"/>
              <w:right w:w="108" w:type="dxa"/>
            </w:tcMar>
          </w:tcPr>
          <w:p w:rsidR="00785497" w:rsidRPr="00AF11DE" w:rsidRDefault="00785497" w:rsidP="00034C32">
            <w:pPr>
              <w:numPr>
                <w:ilvl w:val="0"/>
                <w:numId w:val="8"/>
              </w:numPr>
              <w:ind w:left="21" w:hanging="105"/>
              <w:rPr>
                <w:rFonts w:asciiTheme="majorHAnsi" w:hAnsiTheme="majorHAnsi"/>
                <w:color w:val="000000"/>
                <w:sz w:val="22"/>
                <w:szCs w:val="22"/>
              </w:rPr>
            </w:pPr>
            <w:r w:rsidRPr="00AF11DE">
              <w:rPr>
                <w:rFonts w:asciiTheme="majorHAnsi" w:hAnsiTheme="majorHAnsi"/>
                <w:color w:val="000000"/>
                <w:sz w:val="22"/>
                <w:szCs w:val="22"/>
              </w:rPr>
              <w:t>Is disrespectful or inappropriate</w:t>
            </w:r>
          </w:p>
          <w:p w:rsidR="00785497" w:rsidRPr="00AF11DE" w:rsidRDefault="00785497" w:rsidP="00034C32">
            <w:pPr>
              <w:numPr>
                <w:ilvl w:val="0"/>
                <w:numId w:val="8"/>
              </w:numPr>
              <w:ind w:left="21" w:hanging="105"/>
              <w:rPr>
                <w:rFonts w:asciiTheme="majorHAnsi" w:hAnsiTheme="majorHAnsi"/>
                <w:color w:val="000000"/>
                <w:sz w:val="22"/>
                <w:szCs w:val="22"/>
              </w:rPr>
            </w:pPr>
            <w:r w:rsidRPr="00AF11DE">
              <w:rPr>
                <w:rFonts w:asciiTheme="majorHAnsi" w:hAnsiTheme="majorHAnsi"/>
                <w:color w:val="000000"/>
                <w:sz w:val="22"/>
                <w:szCs w:val="22"/>
              </w:rPr>
              <w:t>Is not professional in demeanor</w:t>
            </w:r>
          </w:p>
        </w:tc>
        <w:tc>
          <w:tcPr>
            <w:tcW w:w="2070" w:type="dxa"/>
            <w:tcBorders>
              <w:top w:val="single" w:sz="6" w:space="0" w:color="000000"/>
              <w:left w:val="single" w:sz="4" w:space="0" w:color="000000"/>
              <w:bottom w:val="single" w:sz="6" w:space="0" w:color="000000"/>
              <w:right w:val="single" w:sz="6" w:space="0" w:color="000000"/>
            </w:tcBorders>
            <w:shd w:val="clear" w:color="000000" w:fill="FFFFFF"/>
            <w:tcMar>
              <w:left w:w="108" w:type="dxa"/>
              <w:right w:w="108" w:type="dxa"/>
            </w:tcMar>
          </w:tcPr>
          <w:p w:rsidR="00785497" w:rsidRPr="00AF11DE" w:rsidRDefault="00785497" w:rsidP="00034C32">
            <w:pPr>
              <w:numPr>
                <w:ilvl w:val="0"/>
                <w:numId w:val="8"/>
              </w:numPr>
              <w:ind w:left="21" w:hanging="105"/>
              <w:rPr>
                <w:rFonts w:asciiTheme="majorHAnsi" w:hAnsiTheme="majorHAnsi"/>
                <w:color w:val="000000"/>
                <w:sz w:val="22"/>
                <w:szCs w:val="22"/>
              </w:rPr>
            </w:pPr>
            <w:r w:rsidRPr="00AF11DE">
              <w:rPr>
                <w:rFonts w:asciiTheme="majorHAnsi" w:hAnsiTheme="majorHAnsi"/>
                <w:color w:val="000000"/>
                <w:sz w:val="22"/>
                <w:szCs w:val="22"/>
              </w:rPr>
              <w:t>Occasional lapse in professional behavior but responds positively to feedback.</w:t>
            </w:r>
          </w:p>
        </w:tc>
        <w:tc>
          <w:tcPr>
            <w:tcW w:w="2070" w:type="dxa"/>
            <w:tcBorders>
              <w:top w:val="single" w:sz="6" w:space="0" w:color="000000"/>
              <w:left w:val="single" w:sz="4" w:space="0" w:color="000000"/>
              <w:bottom w:val="single" w:sz="6" w:space="0" w:color="000000"/>
              <w:right w:val="single" w:sz="6" w:space="0" w:color="000000"/>
            </w:tcBorders>
            <w:shd w:val="clear" w:color="000000" w:fill="FFFFFF"/>
            <w:tcMar>
              <w:left w:w="108" w:type="dxa"/>
              <w:right w:w="108" w:type="dxa"/>
            </w:tcMar>
          </w:tcPr>
          <w:p w:rsidR="00785497" w:rsidRPr="00AF11DE" w:rsidRDefault="00785497" w:rsidP="00034C32">
            <w:pPr>
              <w:numPr>
                <w:ilvl w:val="0"/>
                <w:numId w:val="9"/>
              </w:numPr>
              <w:ind w:left="21" w:hanging="105"/>
              <w:rPr>
                <w:rFonts w:asciiTheme="majorHAnsi" w:hAnsiTheme="majorHAnsi"/>
                <w:color w:val="000000"/>
                <w:sz w:val="22"/>
                <w:szCs w:val="22"/>
              </w:rPr>
            </w:pPr>
            <w:r w:rsidRPr="00AF11DE">
              <w:rPr>
                <w:rFonts w:asciiTheme="majorHAnsi" w:hAnsiTheme="majorHAnsi"/>
                <w:color w:val="000000"/>
                <w:sz w:val="22"/>
                <w:szCs w:val="22"/>
              </w:rPr>
              <w:t>Consistently demonstrates positive professional behavior</w:t>
            </w:r>
          </w:p>
        </w:tc>
        <w:tc>
          <w:tcPr>
            <w:tcW w:w="2340" w:type="dxa"/>
            <w:tcBorders>
              <w:top w:val="single" w:sz="6" w:space="0" w:color="000000"/>
              <w:left w:val="single" w:sz="4" w:space="0" w:color="000000"/>
              <w:bottom w:val="single" w:sz="6" w:space="0" w:color="000000"/>
              <w:right w:val="single" w:sz="4" w:space="0" w:color="000000"/>
            </w:tcBorders>
            <w:shd w:val="clear" w:color="000000" w:fill="FFFFFF"/>
            <w:tcMar>
              <w:left w:w="108" w:type="dxa"/>
              <w:right w:w="108" w:type="dxa"/>
            </w:tcMar>
          </w:tcPr>
          <w:p w:rsidR="00785497" w:rsidRPr="00AF11DE" w:rsidRDefault="00785497" w:rsidP="00034C32">
            <w:pPr>
              <w:numPr>
                <w:ilvl w:val="0"/>
                <w:numId w:val="10"/>
              </w:numPr>
              <w:ind w:left="21" w:hanging="105"/>
              <w:rPr>
                <w:rFonts w:asciiTheme="majorHAnsi" w:hAnsiTheme="majorHAnsi"/>
                <w:color w:val="000000"/>
                <w:sz w:val="22"/>
                <w:szCs w:val="22"/>
              </w:rPr>
            </w:pPr>
            <w:r w:rsidRPr="00AF11DE">
              <w:rPr>
                <w:rFonts w:asciiTheme="majorHAnsi" w:hAnsiTheme="majorHAnsi"/>
                <w:color w:val="000000"/>
                <w:sz w:val="22"/>
                <w:szCs w:val="22"/>
              </w:rPr>
              <w:t>Consistently demonstrates positive professional behavior and respectfully encourages others to do so</w:t>
            </w:r>
          </w:p>
          <w:p w:rsidR="00785497" w:rsidRPr="00AF11DE" w:rsidRDefault="00785497" w:rsidP="00034C32">
            <w:pPr>
              <w:ind w:left="21"/>
              <w:rPr>
                <w:rFonts w:asciiTheme="majorHAnsi" w:hAnsiTheme="majorHAnsi"/>
                <w:color w:val="000000"/>
                <w:sz w:val="22"/>
                <w:szCs w:val="22"/>
              </w:rPr>
            </w:pPr>
          </w:p>
        </w:tc>
      </w:tr>
    </w:tbl>
    <w:p w:rsidR="00785497" w:rsidRPr="00AF11DE" w:rsidRDefault="00785497" w:rsidP="00785497">
      <w:pPr>
        <w:pStyle w:val="BodyTextIndent"/>
        <w:rPr>
          <w:rFonts w:asciiTheme="majorHAnsi" w:hAnsiTheme="majorHAnsi"/>
          <w:sz w:val="22"/>
          <w:szCs w:val="22"/>
        </w:rPr>
      </w:pPr>
    </w:p>
    <w:p w:rsidR="00C25C5B" w:rsidRPr="00AF11DE" w:rsidRDefault="00C25C5B" w:rsidP="00C25C5B">
      <w:pPr>
        <w:jc w:val="both"/>
        <w:rPr>
          <w:rFonts w:asciiTheme="majorHAnsi" w:hAnsiTheme="majorHAnsi" w:cstheme="minorHAnsi"/>
          <w:b/>
          <w:sz w:val="22"/>
          <w:szCs w:val="22"/>
        </w:rPr>
      </w:pPr>
      <w:r w:rsidRPr="00AF11DE">
        <w:rPr>
          <w:rFonts w:asciiTheme="majorHAnsi" w:hAnsiTheme="majorHAnsi" w:cstheme="minorHAnsi"/>
          <w:b/>
          <w:sz w:val="22"/>
          <w:szCs w:val="22"/>
        </w:rPr>
        <w:lastRenderedPageBreak/>
        <w:t xml:space="preserve">Missed Class </w:t>
      </w:r>
    </w:p>
    <w:p w:rsidR="002C64DB" w:rsidRPr="00AF11DE" w:rsidRDefault="00C25C5B" w:rsidP="00C25C5B">
      <w:pPr>
        <w:jc w:val="both"/>
        <w:rPr>
          <w:rFonts w:asciiTheme="majorHAnsi" w:hAnsiTheme="majorHAnsi" w:cstheme="minorHAnsi"/>
          <w:sz w:val="22"/>
          <w:szCs w:val="22"/>
        </w:rPr>
      </w:pPr>
      <w:r w:rsidRPr="00AF11DE">
        <w:rPr>
          <w:rFonts w:asciiTheme="majorHAnsi" w:hAnsiTheme="majorHAnsi" w:cstheme="minorHAnsi"/>
          <w:sz w:val="22"/>
          <w:szCs w:val="22"/>
        </w:rPr>
        <w:t xml:space="preserve">Notify the instructor promptly if you are unable to attend class.  Refer to the above rubric for implications regarding lowered grades due to missing class.   Any class that is missed will require a completion of a make-up assignment as determined by course instructor at that </w:t>
      </w:r>
      <w:commentRangeStart w:id="7"/>
      <w:r w:rsidRPr="00AF11DE">
        <w:rPr>
          <w:rFonts w:asciiTheme="majorHAnsi" w:hAnsiTheme="majorHAnsi" w:cstheme="minorHAnsi"/>
          <w:sz w:val="22"/>
          <w:szCs w:val="22"/>
        </w:rPr>
        <w:t>time</w:t>
      </w:r>
      <w:commentRangeEnd w:id="7"/>
      <w:r w:rsidR="00A16C47" w:rsidRPr="00AF11DE">
        <w:rPr>
          <w:rStyle w:val="CommentReference"/>
          <w:rFonts w:asciiTheme="majorHAnsi" w:hAnsiTheme="majorHAnsi"/>
          <w:sz w:val="22"/>
          <w:szCs w:val="22"/>
        </w:rPr>
        <w:commentReference w:id="7"/>
      </w:r>
      <w:r w:rsidRPr="00AF11DE">
        <w:rPr>
          <w:rFonts w:asciiTheme="majorHAnsi" w:hAnsiTheme="majorHAnsi" w:cstheme="minorHAnsi"/>
          <w:sz w:val="22"/>
          <w:szCs w:val="22"/>
        </w:rPr>
        <w:t>.</w:t>
      </w:r>
      <w:bookmarkStart w:id="8" w:name="_GoBack"/>
      <w:bookmarkEnd w:id="8"/>
    </w:p>
    <w:p w:rsidR="00AF11DE" w:rsidRPr="00AF11DE" w:rsidRDefault="00AF11DE" w:rsidP="00C25C5B">
      <w:pPr>
        <w:jc w:val="both"/>
        <w:rPr>
          <w:rFonts w:asciiTheme="majorHAnsi" w:hAnsiTheme="majorHAnsi" w:cstheme="minorHAnsi"/>
          <w:sz w:val="22"/>
          <w:szCs w:val="22"/>
        </w:rPr>
      </w:pPr>
    </w:p>
    <w:p w:rsidR="00AF11DE" w:rsidRPr="00AF11DE" w:rsidRDefault="00AF11DE" w:rsidP="00C25C5B">
      <w:pPr>
        <w:jc w:val="both"/>
        <w:rPr>
          <w:rFonts w:asciiTheme="majorHAnsi" w:hAnsiTheme="majorHAnsi" w:cstheme="minorHAnsi"/>
          <w:sz w:val="22"/>
          <w:szCs w:val="22"/>
        </w:rPr>
      </w:pPr>
    </w:p>
    <w:p w:rsidR="00AF11DE" w:rsidRPr="00AF11DE" w:rsidRDefault="00AF11DE" w:rsidP="00C25C5B">
      <w:pPr>
        <w:jc w:val="both"/>
        <w:rPr>
          <w:rFonts w:asciiTheme="majorHAnsi" w:hAnsiTheme="majorHAnsi" w:cstheme="minorHAnsi"/>
          <w:sz w:val="22"/>
          <w:szCs w:val="22"/>
        </w:rPr>
      </w:pPr>
    </w:p>
    <w:p w:rsidR="00AF11DE" w:rsidRPr="00AF11DE" w:rsidRDefault="00AF11DE" w:rsidP="00AF11DE">
      <w:pPr>
        <w:pStyle w:val="ListParagraph"/>
        <w:numPr>
          <w:ilvl w:val="0"/>
          <w:numId w:val="12"/>
        </w:numPr>
        <w:shd w:val="clear" w:color="auto" w:fill="FFFFFF"/>
        <w:spacing w:after="0"/>
        <w:rPr>
          <w:rFonts w:asciiTheme="majorHAnsi" w:eastAsia="Times New Roman" w:hAnsiTheme="majorHAnsi" w:cstheme="minorHAnsi"/>
          <w:b/>
          <w:sz w:val="22"/>
          <w:szCs w:val="22"/>
        </w:rPr>
      </w:pPr>
      <w:r w:rsidRPr="00AF11DE">
        <w:rPr>
          <w:rFonts w:asciiTheme="majorHAnsi" w:eastAsia="Times New Roman" w:hAnsiTheme="majorHAnsi" w:cstheme="minorHAnsi"/>
          <w:b/>
          <w:sz w:val="22"/>
          <w:szCs w:val="22"/>
        </w:rPr>
        <w:t xml:space="preserve">Colorado Standards for Generalist Special Education Teacher addressed in this class </w:t>
      </w:r>
    </w:p>
    <w:p w:rsidR="00AF11DE" w:rsidRPr="00AF11DE" w:rsidRDefault="00AF11DE" w:rsidP="00AF11DE">
      <w:pPr>
        <w:pStyle w:val="ListParagraph"/>
        <w:numPr>
          <w:ilvl w:val="0"/>
          <w:numId w:val="12"/>
        </w:numPr>
        <w:spacing w:after="0"/>
        <w:rPr>
          <w:rFonts w:asciiTheme="majorHAnsi" w:eastAsia="Times New Roman" w:hAnsiTheme="majorHAnsi" w:cstheme="minorHAnsi"/>
          <w:sz w:val="22"/>
          <w:szCs w:val="22"/>
        </w:rPr>
      </w:pPr>
      <w:r w:rsidRPr="00AF11DE">
        <w:rPr>
          <w:rFonts w:asciiTheme="majorHAnsi" w:eastAsia="Times New Roman" w:hAnsiTheme="majorHAnsi" w:cstheme="minorHAnsi"/>
          <w:sz w:val="22"/>
          <w:szCs w:val="22"/>
        </w:rPr>
        <w:t>Colorado Department of Education Special Education Specialist competencies addressed in this course:</w:t>
      </w:r>
    </w:p>
    <w:p w:rsidR="00AF11DE" w:rsidRPr="00AF11DE" w:rsidRDefault="00AF11DE" w:rsidP="00AF11DE">
      <w:pPr>
        <w:pStyle w:val="ListParagraph"/>
        <w:numPr>
          <w:ilvl w:val="0"/>
          <w:numId w:val="12"/>
        </w:numPr>
        <w:spacing w:after="0"/>
        <w:rPr>
          <w:rFonts w:asciiTheme="majorHAnsi" w:eastAsia="Times New Roman" w:hAnsiTheme="majorHAnsi" w:cstheme="minorHAnsi"/>
          <w:b/>
          <w:bCs/>
          <w:sz w:val="22"/>
          <w:szCs w:val="22"/>
        </w:rPr>
      </w:pPr>
      <w:r w:rsidRPr="00AF11DE">
        <w:rPr>
          <w:rFonts w:asciiTheme="majorHAnsi" w:eastAsia="Times New Roman" w:hAnsiTheme="majorHAnsi" w:cstheme="minorHAnsi"/>
          <w:bCs/>
          <w:sz w:val="22"/>
          <w:szCs w:val="22"/>
        </w:rPr>
        <w:t>9.06  (6)  (d)  follow procedures specified in state, federal and local regulation and policy, and can:</w:t>
      </w:r>
    </w:p>
    <w:p w:rsidR="00AF11DE" w:rsidRPr="00AF11DE" w:rsidRDefault="00AF11DE" w:rsidP="00AF11DE">
      <w:pPr>
        <w:pStyle w:val="ListParagraph"/>
        <w:numPr>
          <w:ilvl w:val="0"/>
          <w:numId w:val="12"/>
        </w:numPr>
        <w:spacing w:after="0"/>
        <w:rPr>
          <w:rFonts w:asciiTheme="majorHAnsi" w:eastAsia="Times New Roman" w:hAnsiTheme="majorHAnsi" w:cstheme="minorHAnsi"/>
          <w:b/>
          <w:bCs/>
          <w:sz w:val="22"/>
          <w:szCs w:val="22"/>
        </w:rPr>
      </w:pPr>
      <w:r w:rsidRPr="00AF11DE">
        <w:rPr>
          <w:rFonts w:asciiTheme="majorHAnsi" w:eastAsia="Times New Roman" w:hAnsiTheme="majorHAnsi" w:cstheme="minorHAnsi"/>
          <w:bCs/>
          <w:sz w:val="22"/>
          <w:szCs w:val="22"/>
        </w:rPr>
        <w:t>9.06  (6)  (d)  (</w:t>
      </w:r>
      <w:proofErr w:type="spellStart"/>
      <w:r w:rsidRPr="00AF11DE">
        <w:rPr>
          <w:rFonts w:asciiTheme="majorHAnsi" w:eastAsia="Times New Roman" w:hAnsiTheme="majorHAnsi" w:cstheme="minorHAnsi"/>
          <w:bCs/>
          <w:sz w:val="22"/>
          <w:szCs w:val="22"/>
        </w:rPr>
        <w:t>i</w:t>
      </w:r>
      <w:proofErr w:type="spellEnd"/>
      <w:r w:rsidRPr="00AF11DE">
        <w:rPr>
          <w:rFonts w:asciiTheme="majorHAnsi" w:eastAsia="Times New Roman" w:hAnsiTheme="majorHAnsi" w:cstheme="minorHAnsi"/>
          <w:bCs/>
          <w:sz w:val="22"/>
          <w:szCs w:val="22"/>
        </w:rPr>
        <w:t>)  identify and provide pre-referral intervention(s) to determine the least restrictive learning environment for a student, whether in special or general education setting(s), as determined by the special education assessment process.</w:t>
      </w:r>
    </w:p>
    <w:p w:rsidR="00AF11DE" w:rsidRPr="00AF11DE" w:rsidRDefault="00AF11DE" w:rsidP="00AF11DE">
      <w:pPr>
        <w:pStyle w:val="ListParagraph"/>
        <w:numPr>
          <w:ilvl w:val="0"/>
          <w:numId w:val="12"/>
        </w:numPr>
        <w:spacing w:after="0"/>
        <w:rPr>
          <w:rFonts w:asciiTheme="majorHAnsi" w:eastAsia="Times New Roman" w:hAnsiTheme="majorHAnsi" w:cstheme="minorHAnsi"/>
          <w:bCs/>
          <w:sz w:val="22"/>
          <w:szCs w:val="22"/>
        </w:rPr>
      </w:pPr>
      <w:r w:rsidRPr="00AF11DE">
        <w:rPr>
          <w:rFonts w:asciiTheme="majorHAnsi" w:eastAsia="Times New Roman" w:hAnsiTheme="majorHAnsi" w:cstheme="minorHAnsi"/>
          <w:bCs/>
          <w:sz w:val="22"/>
          <w:szCs w:val="22"/>
        </w:rPr>
        <w:t>9.06  (6)  (d)  (ii)  communicate to a variety of stakeholders, about the applicable history and foundations of federal, state, and local policy, and the legal requirements that provide the basis for special education and its practice(s).</w:t>
      </w:r>
    </w:p>
    <w:p w:rsidR="00AF11DE" w:rsidRPr="00AF11DE" w:rsidRDefault="00AF11DE" w:rsidP="00AF11DE">
      <w:pPr>
        <w:pStyle w:val="ListParagraph"/>
        <w:numPr>
          <w:ilvl w:val="0"/>
          <w:numId w:val="12"/>
        </w:numPr>
        <w:spacing w:after="0"/>
        <w:rPr>
          <w:rFonts w:asciiTheme="majorHAnsi" w:eastAsia="Times New Roman" w:hAnsiTheme="majorHAnsi" w:cstheme="minorHAnsi"/>
          <w:b/>
          <w:bCs/>
          <w:sz w:val="22"/>
          <w:szCs w:val="22"/>
        </w:rPr>
      </w:pPr>
      <w:r w:rsidRPr="00AF11DE">
        <w:rPr>
          <w:rFonts w:asciiTheme="majorHAnsi" w:eastAsia="Times New Roman" w:hAnsiTheme="majorHAnsi" w:cstheme="minorHAnsi"/>
          <w:bCs/>
          <w:sz w:val="22"/>
          <w:szCs w:val="22"/>
        </w:rPr>
        <w:t>9.06  (6)  (d)  (ii)  communicate to a variety of stakeholders, about the applicable history and foundations of federal, state, and local policy, and the legal requirements that provide the basis for special education and its practice(s).</w:t>
      </w:r>
    </w:p>
    <w:p w:rsidR="00AF11DE" w:rsidRPr="00AF11DE" w:rsidRDefault="00AF11DE" w:rsidP="00AF11DE">
      <w:pPr>
        <w:pStyle w:val="ListParagraph"/>
        <w:numPr>
          <w:ilvl w:val="0"/>
          <w:numId w:val="12"/>
        </w:numPr>
        <w:spacing w:after="0"/>
        <w:rPr>
          <w:rFonts w:asciiTheme="majorHAnsi" w:eastAsia="Times New Roman" w:hAnsiTheme="majorHAnsi" w:cstheme="minorHAnsi"/>
          <w:b/>
          <w:bCs/>
          <w:sz w:val="22"/>
          <w:szCs w:val="22"/>
        </w:rPr>
      </w:pPr>
      <w:r w:rsidRPr="00AF11DE">
        <w:rPr>
          <w:rFonts w:asciiTheme="majorHAnsi" w:eastAsia="Times New Roman" w:hAnsiTheme="majorHAnsi" w:cstheme="minorHAnsi"/>
          <w:bCs/>
          <w:sz w:val="22"/>
          <w:szCs w:val="22"/>
        </w:rPr>
        <w:t>9.06  (6)  (d)  (iii)  communicate effectively, to a variety of stakeholders, about the procedural safeguards inherent in due process rights, as related to assessment, eligibility, and placement.</w:t>
      </w:r>
    </w:p>
    <w:p w:rsidR="00AF11DE" w:rsidRPr="00AF11DE" w:rsidRDefault="00AF11DE" w:rsidP="00AF11DE">
      <w:pPr>
        <w:pStyle w:val="ListParagraph"/>
        <w:numPr>
          <w:ilvl w:val="0"/>
          <w:numId w:val="12"/>
        </w:numPr>
        <w:spacing w:after="0"/>
        <w:rPr>
          <w:rFonts w:asciiTheme="majorHAnsi" w:eastAsia="Times New Roman" w:hAnsiTheme="majorHAnsi" w:cstheme="minorHAnsi"/>
          <w:b/>
          <w:bCs/>
          <w:sz w:val="22"/>
          <w:szCs w:val="22"/>
        </w:rPr>
      </w:pPr>
      <w:r w:rsidRPr="00AF11DE">
        <w:rPr>
          <w:rFonts w:asciiTheme="majorHAnsi" w:eastAsia="Times New Roman" w:hAnsiTheme="majorHAnsi" w:cstheme="minorHAnsi"/>
          <w:bCs/>
          <w:sz w:val="22"/>
          <w:szCs w:val="22"/>
        </w:rPr>
        <w:t>9.06</w:t>
      </w:r>
      <w:proofErr w:type="gramStart"/>
      <w:r w:rsidRPr="00AF11DE">
        <w:rPr>
          <w:rFonts w:asciiTheme="majorHAnsi" w:eastAsia="Times New Roman" w:hAnsiTheme="majorHAnsi" w:cstheme="minorHAnsi"/>
          <w:bCs/>
          <w:sz w:val="22"/>
          <w:szCs w:val="22"/>
        </w:rPr>
        <w:t>  (</w:t>
      </w:r>
      <w:proofErr w:type="gramEnd"/>
      <w:r w:rsidRPr="00AF11DE">
        <w:rPr>
          <w:rFonts w:asciiTheme="majorHAnsi" w:eastAsia="Times New Roman" w:hAnsiTheme="majorHAnsi" w:cstheme="minorHAnsi"/>
          <w:bCs/>
          <w:sz w:val="22"/>
          <w:szCs w:val="22"/>
        </w:rPr>
        <w:t>6)  (d)  (iv)  communicate to a variety of stakeholders about the rights and responsibilities of parents, students, especially those with disabilities, teachers, other professionals, and schools, as related to special education.</w:t>
      </w:r>
    </w:p>
    <w:p w:rsidR="00AF11DE" w:rsidRPr="00AF11DE" w:rsidRDefault="00AF11DE" w:rsidP="00AF11DE">
      <w:pPr>
        <w:pStyle w:val="ListParagraph"/>
        <w:numPr>
          <w:ilvl w:val="0"/>
          <w:numId w:val="12"/>
        </w:numPr>
        <w:spacing w:after="0"/>
        <w:rPr>
          <w:rFonts w:asciiTheme="majorHAnsi" w:eastAsia="Times New Roman" w:hAnsiTheme="majorHAnsi" w:cstheme="minorHAnsi"/>
          <w:b/>
          <w:bCs/>
          <w:sz w:val="22"/>
          <w:szCs w:val="22"/>
        </w:rPr>
      </w:pPr>
      <w:r w:rsidRPr="00AF11DE">
        <w:rPr>
          <w:rFonts w:asciiTheme="majorHAnsi" w:eastAsia="Times New Roman" w:hAnsiTheme="majorHAnsi" w:cstheme="minorHAnsi"/>
          <w:bCs/>
          <w:sz w:val="22"/>
          <w:szCs w:val="22"/>
        </w:rPr>
        <w:t>9.06  (6)  (d)  (v)  make ethical decisions, with regard to identification, assessment, instructional, and service delivery, for students in special education.</w:t>
      </w:r>
    </w:p>
    <w:p w:rsidR="00AF11DE" w:rsidRPr="00AF11DE" w:rsidRDefault="00AF11DE" w:rsidP="00AF11DE">
      <w:pPr>
        <w:pStyle w:val="ListParagraph"/>
        <w:numPr>
          <w:ilvl w:val="0"/>
          <w:numId w:val="12"/>
        </w:numPr>
        <w:spacing w:after="0"/>
        <w:rPr>
          <w:rFonts w:asciiTheme="majorHAnsi" w:eastAsia="Times New Roman" w:hAnsiTheme="majorHAnsi" w:cstheme="minorHAnsi"/>
          <w:bCs/>
          <w:sz w:val="22"/>
          <w:szCs w:val="22"/>
        </w:rPr>
      </w:pPr>
      <w:r w:rsidRPr="00AF11DE">
        <w:rPr>
          <w:rFonts w:asciiTheme="majorHAnsi" w:eastAsia="Times New Roman" w:hAnsiTheme="majorHAnsi" w:cstheme="minorHAnsi"/>
          <w:bCs/>
          <w:sz w:val="22"/>
          <w:szCs w:val="22"/>
        </w:rPr>
        <w:t>9.06</w:t>
      </w:r>
      <w:proofErr w:type="gramStart"/>
      <w:r w:rsidRPr="00AF11DE">
        <w:rPr>
          <w:rFonts w:asciiTheme="majorHAnsi" w:eastAsia="Times New Roman" w:hAnsiTheme="majorHAnsi" w:cstheme="minorHAnsi"/>
          <w:bCs/>
          <w:sz w:val="22"/>
          <w:szCs w:val="22"/>
        </w:rPr>
        <w:t>  (</w:t>
      </w:r>
      <w:proofErr w:type="gramEnd"/>
      <w:r w:rsidRPr="00AF11DE">
        <w:rPr>
          <w:rFonts w:asciiTheme="majorHAnsi" w:eastAsia="Times New Roman" w:hAnsiTheme="majorHAnsi" w:cstheme="minorHAnsi"/>
          <w:bCs/>
          <w:sz w:val="22"/>
          <w:szCs w:val="22"/>
        </w:rPr>
        <w:t xml:space="preserve">6)  (d)  (vi)  coordinate, schedule, and supervise </w:t>
      </w:r>
      <w:proofErr w:type="spellStart"/>
      <w:r w:rsidRPr="00AF11DE">
        <w:rPr>
          <w:rFonts w:asciiTheme="majorHAnsi" w:eastAsia="Times New Roman" w:hAnsiTheme="majorHAnsi" w:cstheme="minorHAnsi"/>
          <w:bCs/>
          <w:sz w:val="22"/>
          <w:szCs w:val="22"/>
        </w:rPr>
        <w:t>para</w:t>
      </w:r>
      <w:proofErr w:type="spellEnd"/>
      <w:r w:rsidRPr="00AF11DE">
        <w:rPr>
          <w:rFonts w:asciiTheme="majorHAnsi" w:eastAsia="Times New Roman" w:hAnsiTheme="majorHAnsi" w:cstheme="minorHAnsi"/>
          <w:bCs/>
          <w:sz w:val="22"/>
          <w:szCs w:val="22"/>
        </w:rPr>
        <w:t>-educators, to ensure that students' education programs are implemented effectively.</w:t>
      </w:r>
    </w:p>
    <w:p w:rsidR="00AF11DE" w:rsidRPr="00AF11DE" w:rsidRDefault="00AF11DE" w:rsidP="00AF11DE">
      <w:pPr>
        <w:pStyle w:val="ListParagraph"/>
        <w:numPr>
          <w:ilvl w:val="0"/>
          <w:numId w:val="12"/>
        </w:numPr>
        <w:spacing w:after="0"/>
        <w:rPr>
          <w:rFonts w:asciiTheme="majorHAnsi" w:eastAsia="Times New Roman" w:hAnsiTheme="majorHAnsi" w:cstheme="minorHAnsi"/>
          <w:bCs/>
          <w:sz w:val="22"/>
          <w:szCs w:val="22"/>
        </w:rPr>
      </w:pPr>
      <w:r w:rsidRPr="00AF11DE">
        <w:rPr>
          <w:rFonts w:asciiTheme="majorHAnsi" w:eastAsia="Times New Roman" w:hAnsiTheme="majorHAnsi" w:cstheme="minorHAnsi"/>
          <w:bCs/>
          <w:sz w:val="22"/>
          <w:szCs w:val="22"/>
        </w:rPr>
        <w:t>9.06  (6)  (e)  develop and implement mandated, and other, individualized education plans related, but not limited to:</w:t>
      </w:r>
    </w:p>
    <w:p w:rsidR="00AF11DE" w:rsidRPr="00AF11DE" w:rsidRDefault="00AF11DE" w:rsidP="00AF11DE">
      <w:pPr>
        <w:pStyle w:val="ListParagraph"/>
        <w:numPr>
          <w:ilvl w:val="0"/>
          <w:numId w:val="12"/>
        </w:numPr>
        <w:spacing w:after="0"/>
        <w:rPr>
          <w:rFonts w:asciiTheme="majorHAnsi" w:eastAsia="Times New Roman" w:hAnsiTheme="majorHAnsi" w:cstheme="minorHAnsi"/>
          <w:bCs/>
          <w:sz w:val="22"/>
          <w:szCs w:val="22"/>
        </w:rPr>
      </w:pPr>
      <w:r w:rsidRPr="00AF11DE">
        <w:rPr>
          <w:rFonts w:asciiTheme="majorHAnsi" w:eastAsia="Times New Roman" w:hAnsiTheme="majorHAnsi" w:cstheme="minorHAnsi"/>
          <w:bCs/>
          <w:sz w:val="22"/>
          <w:szCs w:val="22"/>
        </w:rPr>
        <w:t>9.06</w:t>
      </w:r>
      <w:proofErr w:type="gramStart"/>
      <w:r w:rsidRPr="00AF11DE">
        <w:rPr>
          <w:rFonts w:asciiTheme="majorHAnsi" w:eastAsia="Times New Roman" w:hAnsiTheme="majorHAnsi" w:cstheme="minorHAnsi"/>
          <w:bCs/>
          <w:sz w:val="22"/>
          <w:szCs w:val="22"/>
        </w:rPr>
        <w:t>  (</w:t>
      </w:r>
      <w:proofErr w:type="gramEnd"/>
      <w:r w:rsidRPr="00AF11DE">
        <w:rPr>
          <w:rFonts w:asciiTheme="majorHAnsi" w:eastAsia="Times New Roman" w:hAnsiTheme="majorHAnsi" w:cstheme="minorHAnsi"/>
          <w:bCs/>
          <w:sz w:val="22"/>
          <w:szCs w:val="22"/>
        </w:rPr>
        <w:t>6)  (e)  (</w:t>
      </w:r>
      <w:proofErr w:type="spellStart"/>
      <w:r w:rsidRPr="00AF11DE">
        <w:rPr>
          <w:rFonts w:asciiTheme="majorHAnsi" w:eastAsia="Times New Roman" w:hAnsiTheme="majorHAnsi" w:cstheme="minorHAnsi"/>
          <w:bCs/>
          <w:sz w:val="22"/>
          <w:szCs w:val="22"/>
        </w:rPr>
        <w:t>i</w:t>
      </w:r>
      <w:proofErr w:type="spellEnd"/>
      <w:r w:rsidRPr="00AF11DE">
        <w:rPr>
          <w:rFonts w:asciiTheme="majorHAnsi" w:eastAsia="Times New Roman" w:hAnsiTheme="majorHAnsi" w:cstheme="minorHAnsi"/>
          <w:bCs/>
          <w:sz w:val="22"/>
          <w:szCs w:val="22"/>
        </w:rPr>
        <w:t>)  student education, behavior, and transition, in collaboration with parents, students, and other education professionals.</w:t>
      </w:r>
    </w:p>
    <w:p w:rsidR="00AF11DE" w:rsidRPr="00AF11DE" w:rsidRDefault="00AF11DE" w:rsidP="00AF11DE">
      <w:pPr>
        <w:pStyle w:val="ListParagraph"/>
        <w:numPr>
          <w:ilvl w:val="0"/>
          <w:numId w:val="12"/>
        </w:numPr>
        <w:spacing w:after="0"/>
        <w:rPr>
          <w:rFonts w:asciiTheme="majorHAnsi" w:eastAsia="Times New Roman" w:hAnsiTheme="majorHAnsi" w:cstheme="minorHAnsi"/>
          <w:bCs/>
          <w:sz w:val="22"/>
          <w:szCs w:val="22"/>
        </w:rPr>
      </w:pPr>
      <w:r w:rsidRPr="00AF11DE">
        <w:rPr>
          <w:rFonts w:asciiTheme="majorHAnsi" w:eastAsia="Times New Roman" w:hAnsiTheme="majorHAnsi" w:cstheme="minorHAnsi"/>
          <w:bCs/>
          <w:sz w:val="22"/>
          <w:szCs w:val="22"/>
        </w:rPr>
        <w:t>9.06</w:t>
      </w:r>
      <w:proofErr w:type="gramStart"/>
      <w:r w:rsidRPr="00AF11DE">
        <w:rPr>
          <w:rFonts w:asciiTheme="majorHAnsi" w:eastAsia="Times New Roman" w:hAnsiTheme="majorHAnsi" w:cstheme="minorHAnsi"/>
          <w:bCs/>
          <w:sz w:val="22"/>
          <w:szCs w:val="22"/>
        </w:rPr>
        <w:t>  (</w:t>
      </w:r>
      <w:proofErr w:type="gramEnd"/>
      <w:r w:rsidRPr="00AF11DE">
        <w:rPr>
          <w:rFonts w:asciiTheme="majorHAnsi" w:eastAsia="Times New Roman" w:hAnsiTheme="majorHAnsi" w:cstheme="minorHAnsi"/>
          <w:bCs/>
          <w:sz w:val="22"/>
          <w:szCs w:val="22"/>
        </w:rPr>
        <w:t>6)  (e)  (ii)  measurable goals, objectives, and adaptations, as based on student need.</w:t>
      </w:r>
    </w:p>
    <w:p w:rsidR="00AF11DE" w:rsidRPr="00AF11DE" w:rsidRDefault="00AF11DE" w:rsidP="00AF11DE">
      <w:pPr>
        <w:pStyle w:val="ListParagraph"/>
        <w:numPr>
          <w:ilvl w:val="0"/>
          <w:numId w:val="12"/>
        </w:numPr>
        <w:spacing w:after="0"/>
        <w:rPr>
          <w:rFonts w:asciiTheme="majorHAnsi" w:eastAsia="Times New Roman" w:hAnsiTheme="majorHAnsi" w:cstheme="minorHAnsi"/>
          <w:bCs/>
          <w:sz w:val="22"/>
          <w:szCs w:val="22"/>
        </w:rPr>
      </w:pPr>
      <w:r w:rsidRPr="00AF11DE">
        <w:rPr>
          <w:rFonts w:asciiTheme="majorHAnsi" w:eastAsia="Times New Roman" w:hAnsiTheme="majorHAnsi" w:cstheme="minorHAnsi"/>
          <w:bCs/>
          <w:sz w:val="22"/>
          <w:szCs w:val="22"/>
        </w:rPr>
        <w:t>9.06  (6)  (f)  collect data on student achievement, incorporated into the development of Individualized Education Plans (IEP), and;</w:t>
      </w:r>
    </w:p>
    <w:p w:rsidR="00AF11DE" w:rsidRPr="00AF11DE" w:rsidRDefault="00AF11DE" w:rsidP="00AF11DE">
      <w:pPr>
        <w:pStyle w:val="ListParagraph"/>
        <w:numPr>
          <w:ilvl w:val="0"/>
          <w:numId w:val="12"/>
        </w:numPr>
        <w:spacing w:after="0"/>
        <w:rPr>
          <w:rFonts w:asciiTheme="majorHAnsi" w:eastAsia="Times New Roman" w:hAnsiTheme="majorHAnsi" w:cstheme="minorHAnsi"/>
          <w:bCs/>
          <w:sz w:val="22"/>
          <w:szCs w:val="22"/>
        </w:rPr>
      </w:pPr>
      <w:r w:rsidRPr="00AF11DE">
        <w:rPr>
          <w:rFonts w:asciiTheme="majorHAnsi" w:eastAsia="Times New Roman" w:hAnsiTheme="majorHAnsi" w:cstheme="minorHAnsi"/>
          <w:bCs/>
          <w:sz w:val="22"/>
          <w:szCs w:val="22"/>
        </w:rPr>
        <w:t>9.06</w:t>
      </w:r>
      <w:proofErr w:type="gramStart"/>
      <w:r w:rsidRPr="00AF11DE">
        <w:rPr>
          <w:rFonts w:asciiTheme="majorHAnsi" w:eastAsia="Times New Roman" w:hAnsiTheme="majorHAnsi" w:cstheme="minorHAnsi"/>
          <w:bCs/>
          <w:sz w:val="22"/>
          <w:szCs w:val="22"/>
        </w:rPr>
        <w:t>  (</w:t>
      </w:r>
      <w:proofErr w:type="gramEnd"/>
      <w:r w:rsidRPr="00AF11DE">
        <w:rPr>
          <w:rFonts w:asciiTheme="majorHAnsi" w:eastAsia="Times New Roman" w:hAnsiTheme="majorHAnsi" w:cstheme="minorHAnsi"/>
          <w:bCs/>
          <w:sz w:val="22"/>
          <w:szCs w:val="22"/>
        </w:rPr>
        <w:t>6)  (f)  (</w:t>
      </w:r>
      <w:proofErr w:type="spellStart"/>
      <w:r w:rsidRPr="00AF11DE">
        <w:rPr>
          <w:rFonts w:asciiTheme="majorHAnsi" w:eastAsia="Times New Roman" w:hAnsiTheme="majorHAnsi" w:cstheme="minorHAnsi"/>
          <w:bCs/>
          <w:sz w:val="22"/>
          <w:szCs w:val="22"/>
        </w:rPr>
        <w:t>i</w:t>
      </w:r>
      <w:proofErr w:type="spellEnd"/>
      <w:r w:rsidRPr="00AF11DE">
        <w:rPr>
          <w:rFonts w:asciiTheme="majorHAnsi" w:eastAsia="Times New Roman" w:hAnsiTheme="majorHAnsi" w:cstheme="minorHAnsi"/>
          <w:bCs/>
          <w:sz w:val="22"/>
          <w:szCs w:val="22"/>
        </w:rPr>
        <w:t>)  assess and report progress regarding student attainment of annual goals and objectives.</w:t>
      </w:r>
    </w:p>
    <w:p w:rsidR="00AF11DE" w:rsidRPr="00AF11DE" w:rsidRDefault="00AF11DE" w:rsidP="00AF11DE">
      <w:pPr>
        <w:pStyle w:val="ListParagraph"/>
        <w:numPr>
          <w:ilvl w:val="0"/>
          <w:numId w:val="12"/>
        </w:numPr>
        <w:spacing w:after="0"/>
        <w:rPr>
          <w:rFonts w:asciiTheme="majorHAnsi" w:eastAsia="Times New Roman" w:hAnsiTheme="majorHAnsi" w:cstheme="minorHAnsi"/>
          <w:bCs/>
          <w:sz w:val="22"/>
          <w:szCs w:val="22"/>
        </w:rPr>
      </w:pPr>
      <w:r w:rsidRPr="00AF11DE">
        <w:rPr>
          <w:rFonts w:asciiTheme="majorHAnsi" w:eastAsia="Times New Roman" w:hAnsiTheme="majorHAnsi" w:cstheme="minorHAnsi"/>
          <w:bCs/>
          <w:sz w:val="22"/>
          <w:szCs w:val="22"/>
        </w:rPr>
        <w:t>9.06</w:t>
      </w:r>
      <w:proofErr w:type="gramStart"/>
      <w:r w:rsidRPr="00AF11DE">
        <w:rPr>
          <w:rFonts w:asciiTheme="majorHAnsi" w:eastAsia="Times New Roman" w:hAnsiTheme="majorHAnsi" w:cstheme="minorHAnsi"/>
          <w:bCs/>
          <w:sz w:val="22"/>
          <w:szCs w:val="22"/>
        </w:rPr>
        <w:t>  (</w:t>
      </w:r>
      <w:proofErr w:type="gramEnd"/>
      <w:r w:rsidRPr="00AF11DE">
        <w:rPr>
          <w:rFonts w:asciiTheme="majorHAnsi" w:eastAsia="Times New Roman" w:hAnsiTheme="majorHAnsi" w:cstheme="minorHAnsi"/>
          <w:bCs/>
          <w:sz w:val="22"/>
          <w:szCs w:val="22"/>
        </w:rPr>
        <w:t>6)  (f)  (ii)  modify student plans, in a timely way, based on student data.</w:t>
      </w:r>
    </w:p>
    <w:p w:rsidR="00AF11DE" w:rsidRPr="00AF11DE" w:rsidRDefault="00AF11DE" w:rsidP="00AF11DE">
      <w:pPr>
        <w:pStyle w:val="ListParagraph"/>
        <w:numPr>
          <w:ilvl w:val="0"/>
          <w:numId w:val="12"/>
        </w:numPr>
        <w:spacing w:after="0"/>
        <w:rPr>
          <w:rFonts w:asciiTheme="majorHAnsi" w:hAnsiTheme="majorHAnsi" w:cstheme="minorHAnsi"/>
          <w:sz w:val="22"/>
          <w:szCs w:val="22"/>
        </w:rPr>
      </w:pPr>
      <w:r w:rsidRPr="00AF11DE">
        <w:rPr>
          <w:rFonts w:asciiTheme="majorHAnsi" w:eastAsia="Times New Roman" w:hAnsiTheme="majorHAnsi" w:cstheme="minorHAnsi"/>
          <w:bCs/>
          <w:sz w:val="22"/>
          <w:szCs w:val="22"/>
        </w:rPr>
        <w:t>9.06  (6)  (g)  consult with other professionals on the development of a student education plan, with regard to strategies which may be applied when a medical condition or medication must be considered, in terms of its current or potential effect on a student's learning and/or behavior.</w:t>
      </w:r>
    </w:p>
    <w:p w:rsidR="00AF11DE" w:rsidRPr="00AF11DE" w:rsidRDefault="00AF11DE" w:rsidP="00C25C5B">
      <w:pPr>
        <w:jc w:val="both"/>
        <w:rPr>
          <w:rFonts w:asciiTheme="majorHAnsi" w:hAnsiTheme="majorHAnsi" w:cstheme="minorHAnsi"/>
          <w:b/>
          <w:sz w:val="22"/>
          <w:szCs w:val="22"/>
        </w:rPr>
      </w:pPr>
    </w:p>
    <w:sectPr w:rsidR="00AF11DE" w:rsidRPr="00AF11DE" w:rsidSect="00913970">
      <w:footerReference w:type="default" r:id="rId14"/>
      <w:pgSz w:w="12240" w:h="15840"/>
      <w:pgMar w:top="1080" w:right="1080" w:bottom="547" w:left="1080" w:header="720" w:footer="720" w:gutter="0"/>
      <w:cols w:space="720"/>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0" w:author="Windows User" w:date="2012-01-17T13:48:00Z" w:initials="WU">
    <w:p w:rsidR="00290B16" w:rsidRDefault="00290B16" w:rsidP="00290B16">
      <w:pPr>
        <w:pStyle w:val="CommentText"/>
      </w:pPr>
      <w:r>
        <w:rPr>
          <w:rStyle w:val="CommentReference"/>
        </w:rPr>
        <w:annotationRef/>
      </w:r>
      <w:r>
        <w:t xml:space="preserve">Indicate which LEAP indicators are the primary focus that your objectives address.  </w:t>
      </w:r>
    </w:p>
    <w:p w:rsidR="00290B16" w:rsidRDefault="00290B16">
      <w:pPr>
        <w:pStyle w:val="CommentText"/>
      </w:pPr>
    </w:p>
  </w:comment>
  <w:comment w:id="1" w:author="Windows User" w:date="2012-01-17T13:49:00Z" w:initials="WU">
    <w:p w:rsidR="00290B16" w:rsidRDefault="00290B16">
      <w:pPr>
        <w:pStyle w:val="CommentText"/>
      </w:pPr>
      <w:r>
        <w:rPr>
          <w:rStyle w:val="CommentReference"/>
        </w:rPr>
        <w:annotationRef/>
      </w:r>
      <w:r>
        <w:t xml:space="preserve">Outside of what is already listed, feel free to identify additional core questions that your course will examine. </w:t>
      </w:r>
    </w:p>
  </w:comment>
  <w:comment w:id="2" w:author="Windows User" w:date="2012-01-17T13:51:00Z" w:initials="WU">
    <w:p w:rsidR="00A16C47" w:rsidRDefault="00A16C47">
      <w:pPr>
        <w:pStyle w:val="CommentText"/>
      </w:pPr>
      <w:r>
        <w:rPr>
          <w:rStyle w:val="CommentReference"/>
        </w:rPr>
        <w:annotationRef/>
      </w:r>
      <w:r>
        <w:t xml:space="preserve">Don’t mess with this. </w:t>
      </w:r>
    </w:p>
  </w:comment>
  <w:comment w:id="3" w:author="Windows User" w:date="2012-01-17T13:51:00Z" w:initials="WU">
    <w:p w:rsidR="00A16C47" w:rsidRDefault="00A16C47">
      <w:pPr>
        <w:pStyle w:val="CommentText"/>
      </w:pPr>
      <w:r>
        <w:rPr>
          <w:rStyle w:val="CommentReference"/>
        </w:rPr>
        <w:annotationRef/>
      </w:r>
      <w:r>
        <w:t>Don’t mess with this.</w:t>
      </w:r>
    </w:p>
  </w:comment>
  <w:comment w:id="4" w:author="Windows User" w:date="2012-01-17T13:52:00Z" w:initials="WU">
    <w:p w:rsidR="00A16C47" w:rsidRDefault="00A16C47">
      <w:pPr>
        <w:pStyle w:val="CommentText"/>
      </w:pPr>
      <w:r>
        <w:rPr>
          <w:rStyle w:val="CommentReference"/>
        </w:rPr>
        <w:annotationRef/>
      </w:r>
      <w:r>
        <w:t xml:space="preserve">Feel free to adjust this policy to your course expectations.  </w:t>
      </w:r>
    </w:p>
  </w:comment>
  <w:comment w:id="5" w:author="Windows User" w:date="2012-01-17T13:52:00Z" w:initials="WU">
    <w:p w:rsidR="00A16C47" w:rsidRDefault="00A16C47">
      <w:pPr>
        <w:pStyle w:val="CommentText"/>
      </w:pPr>
      <w:r>
        <w:rPr>
          <w:rStyle w:val="CommentReference"/>
        </w:rPr>
        <w:annotationRef/>
      </w:r>
      <w:r>
        <w:t xml:space="preserve">Don’t mess with this. </w:t>
      </w:r>
    </w:p>
  </w:comment>
  <w:comment w:id="6" w:author="Windows User" w:date="2012-01-17T13:54:00Z" w:initials="WU">
    <w:p w:rsidR="00A16C47" w:rsidRDefault="00A16C47">
      <w:pPr>
        <w:pStyle w:val="CommentText"/>
      </w:pPr>
      <w:r>
        <w:rPr>
          <w:rStyle w:val="CommentReference"/>
        </w:rPr>
        <w:annotationRef/>
      </w:r>
      <w:r>
        <w:t xml:space="preserve">This is DU’s overall grading expectation.  Don’t mess with this. </w:t>
      </w:r>
    </w:p>
  </w:comment>
  <w:comment w:id="7" w:author="Windows User" w:date="2012-01-17T13:56:00Z" w:initials="WU">
    <w:p w:rsidR="00A16C47" w:rsidRDefault="00A16C47">
      <w:pPr>
        <w:pStyle w:val="CommentText"/>
      </w:pPr>
      <w:r>
        <w:rPr>
          <w:rStyle w:val="CommentReference"/>
        </w:rPr>
        <w:annotationRef/>
      </w:r>
      <w:r>
        <w:t xml:space="preserve">You can work with me to determine what should be required if a Resident misses class – we have done this individually through the year.  </w:t>
      </w:r>
    </w:p>
  </w:comment>
</w:comment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65156" w:rsidRDefault="00365156">
      <w:r>
        <w:separator/>
      </w:r>
    </w:p>
  </w:endnote>
  <w:endnote w:type="continuationSeparator" w:id="0">
    <w:p w:rsidR="00365156" w:rsidRDefault="00365156">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34D4B" w:rsidRDefault="0049699A">
    <w:pPr>
      <w:pStyle w:val="Footer"/>
      <w:jc w:val="center"/>
    </w:pPr>
    <w:r>
      <w:rPr>
        <w:sz w:val="22"/>
      </w:rPr>
      <w:fldChar w:fldCharType="begin"/>
    </w:r>
    <w:r w:rsidR="00634D4B">
      <w:rPr>
        <w:sz w:val="22"/>
      </w:rPr>
      <w:instrText xml:space="preserve"> PAGE </w:instrText>
    </w:r>
    <w:r>
      <w:rPr>
        <w:sz w:val="22"/>
      </w:rPr>
      <w:fldChar w:fldCharType="separate"/>
    </w:r>
    <w:r w:rsidR="00504682">
      <w:rPr>
        <w:noProof/>
        <w:sz w:val="22"/>
      </w:rPr>
      <w:t>1</w:t>
    </w:r>
    <w:r>
      <w:rPr>
        <w:sz w:val="22"/>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65156" w:rsidRDefault="00365156">
      <w:r>
        <w:separator/>
      </w:r>
    </w:p>
  </w:footnote>
  <w:footnote w:type="continuationSeparator" w:id="0">
    <w:p w:rsidR="00365156" w:rsidRDefault="0036515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singleLevel"/>
    <w:tmpl w:val="00000001"/>
    <w:name w:val="WW8Num1"/>
    <w:lvl w:ilvl="0">
      <w:start w:val="1"/>
      <w:numFmt w:val="bullet"/>
      <w:lvlText w:val=""/>
      <w:lvlJc w:val="left"/>
      <w:pPr>
        <w:tabs>
          <w:tab w:val="num" w:pos="216"/>
        </w:tabs>
        <w:ind w:left="216" w:hanging="144"/>
      </w:pPr>
      <w:rPr>
        <w:rFonts w:ascii="Symbol" w:hAnsi="Symbol"/>
        <w:sz w:val="16"/>
      </w:rPr>
    </w:lvl>
  </w:abstractNum>
  <w:abstractNum w:abstractNumId="1">
    <w:nsid w:val="00000002"/>
    <w:multiLevelType w:val="singleLevel"/>
    <w:tmpl w:val="00000002"/>
    <w:name w:val="WW8Num2"/>
    <w:lvl w:ilvl="0">
      <w:start w:val="1"/>
      <w:numFmt w:val="decimal"/>
      <w:lvlText w:val="%1."/>
      <w:lvlJc w:val="left"/>
      <w:pPr>
        <w:tabs>
          <w:tab w:val="num" w:pos="720"/>
        </w:tabs>
        <w:ind w:left="720" w:hanging="360"/>
      </w:pPr>
    </w:lvl>
  </w:abstractNum>
  <w:abstractNum w:abstractNumId="2">
    <w:nsid w:val="00000003"/>
    <w:multiLevelType w:val="singleLevel"/>
    <w:tmpl w:val="00000003"/>
    <w:name w:val="WW8Num3"/>
    <w:lvl w:ilvl="0">
      <w:start w:val="1"/>
      <w:numFmt w:val="bullet"/>
      <w:lvlText w:val=""/>
      <w:lvlJc w:val="left"/>
      <w:pPr>
        <w:tabs>
          <w:tab w:val="num" w:pos="216"/>
        </w:tabs>
        <w:ind w:left="216" w:hanging="144"/>
      </w:pPr>
      <w:rPr>
        <w:rFonts w:ascii="Symbol" w:hAnsi="Symbol"/>
      </w:rPr>
    </w:lvl>
  </w:abstractNum>
  <w:abstractNum w:abstractNumId="3">
    <w:nsid w:val="00000004"/>
    <w:multiLevelType w:val="multilevel"/>
    <w:tmpl w:val="00000004"/>
    <w:name w:val="WW8Num4"/>
    <w:lvl w:ilvl="0">
      <w:start w:val="1"/>
      <w:numFmt w:val="bullet"/>
      <w:lvlText w:val=""/>
      <w:lvlJc w:val="left"/>
      <w:pPr>
        <w:tabs>
          <w:tab w:val="num" w:pos="216"/>
        </w:tabs>
        <w:ind w:left="216" w:hanging="144"/>
      </w:pPr>
      <w:rPr>
        <w:rFonts w:ascii="Symbol" w:hAnsi="Symbol"/>
      </w:rPr>
    </w:lvl>
    <w:lvl w:ilvl="1">
      <w:start w:val="1"/>
      <w:numFmt w:val="bullet"/>
      <w:lvlText w:val=""/>
      <w:lvlJc w:val="left"/>
      <w:pPr>
        <w:tabs>
          <w:tab w:val="num" w:pos="216"/>
        </w:tabs>
        <w:ind w:left="216" w:hanging="144"/>
      </w:pPr>
      <w:rPr>
        <w:rFonts w:ascii="Symbol" w:hAnsi="Symbol"/>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4">
    <w:nsid w:val="00000005"/>
    <w:multiLevelType w:val="singleLevel"/>
    <w:tmpl w:val="00000005"/>
    <w:name w:val="WW8Num5"/>
    <w:lvl w:ilvl="0">
      <w:start w:val="1"/>
      <w:numFmt w:val="bullet"/>
      <w:lvlText w:val=""/>
      <w:lvlJc w:val="left"/>
      <w:pPr>
        <w:tabs>
          <w:tab w:val="num" w:pos="216"/>
        </w:tabs>
        <w:ind w:left="216" w:hanging="144"/>
      </w:pPr>
      <w:rPr>
        <w:rFonts w:ascii="Symbol" w:hAnsi="Symbol"/>
      </w:rPr>
    </w:lvl>
  </w:abstractNum>
  <w:abstractNum w:abstractNumId="5">
    <w:nsid w:val="00000006"/>
    <w:multiLevelType w:val="singleLevel"/>
    <w:tmpl w:val="00000006"/>
    <w:name w:val="WW8Num6"/>
    <w:lvl w:ilvl="0">
      <w:start w:val="1"/>
      <w:numFmt w:val="bullet"/>
      <w:lvlText w:val=""/>
      <w:lvlJc w:val="left"/>
      <w:pPr>
        <w:tabs>
          <w:tab w:val="num" w:pos="720"/>
        </w:tabs>
        <w:ind w:left="720" w:hanging="360"/>
      </w:pPr>
      <w:rPr>
        <w:rFonts w:ascii="Symbol" w:hAnsi="Symbol"/>
      </w:rPr>
    </w:lvl>
  </w:abstractNum>
  <w:abstractNum w:abstractNumId="6">
    <w:nsid w:val="00000007"/>
    <w:multiLevelType w:val="singleLevel"/>
    <w:tmpl w:val="00000007"/>
    <w:name w:val="WW8Num7"/>
    <w:lvl w:ilvl="0">
      <w:start w:val="1"/>
      <w:numFmt w:val="bullet"/>
      <w:lvlText w:val=""/>
      <w:lvlJc w:val="left"/>
      <w:pPr>
        <w:tabs>
          <w:tab w:val="num" w:pos="720"/>
        </w:tabs>
        <w:ind w:left="720" w:hanging="360"/>
      </w:pPr>
      <w:rPr>
        <w:rFonts w:ascii="Symbol" w:hAnsi="Symbol"/>
      </w:rPr>
    </w:lvl>
  </w:abstractNum>
  <w:abstractNum w:abstractNumId="7">
    <w:nsid w:val="00000008"/>
    <w:multiLevelType w:val="singleLevel"/>
    <w:tmpl w:val="00000008"/>
    <w:name w:val="WW8Num8"/>
    <w:lvl w:ilvl="0">
      <w:start w:val="1"/>
      <w:numFmt w:val="bullet"/>
      <w:lvlText w:val=""/>
      <w:lvlJc w:val="left"/>
      <w:pPr>
        <w:tabs>
          <w:tab w:val="num" w:pos="216"/>
        </w:tabs>
        <w:ind w:left="216" w:hanging="144"/>
      </w:pPr>
      <w:rPr>
        <w:rFonts w:ascii="Symbol" w:hAnsi="Symbol"/>
      </w:rPr>
    </w:lvl>
  </w:abstractNum>
  <w:abstractNum w:abstractNumId="8">
    <w:nsid w:val="00000009"/>
    <w:multiLevelType w:val="multilevel"/>
    <w:tmpl w:val="00000009"/>
    <w:name w:val="WW8Num9"/>
    <w:lvl w:ilvl="0">
      <w:start w:val="1"/>
      <w:numFmt w:val="bullet"/>
      <w:lvlText w:val=""/>
      <w:lvlJc w:val="left"/>
      <w:pPr>
        <w:tabs>
          <w:tab w:val="num" w:pos="288"/>
        </w:tabs>
        <w:ind w:left="288" w:hanging="144"/>
      </w:pPr>
      <w:rPr>
        <w:rFonts w:ascii="Symbol" w:hAnsi="Symbol"/>
      </w:rPr>
    </w:lvl>
    <w:lvl w:ilvl="1">
      <w:start w:val="1"/>
      <w:numFmt w:val="bullet"/>
      <w:lvlText w:val=""/>
      <w:lvlJc w:val="left"/>
      <w:pPr>
        <w:tabs>
          <w:tab w:val="num" w:pos="216"/>
        </w:tabs>
        <w:ind w:left="216" w:hanging="144"/>
      </w:pPr>
      <w:rPr>
        <w:rFonts w:ascii="Symbol" w:hAnsi="Symbol"/>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9">
    <w:nsid w:val="0000000A"/>
    <w:multiLevelType w:val="singleLevel"/>
    <w:tmpl w:val="0000000A"/>
    <w:name w:val="WW8Num10"/>
    <w:lvl w:ilvl="0">
      <w:start w:val="1"/>
      <w:numFmt w:val="bullet"/>
      <w:lvlText w:val=""/>
      <w:lvlJc w:val="left"/>
      <w:pPr>
        <w:tabs>
          <w:tab w:val="num" w:pos="216"/>
        </w:tabs>
        <w:ind w:left="216" w:hanging="144"/>
      </w:pPr>
      <w:rPr>
        <w:rFonts w:ascii="Symbol" w:hAnsi="Symbol"/>
      </w:rPr>
    </w:lvl>
  </w:abstractNum>
  <w:abstractNum w:abstractNumId="10">
    <w:nsid w:val="0000000B"/>
    <w:multiLevelType w:val="singleLevel"/>
    <w:tmpl w:val="0000000B"/>
    <w:name w:val="WW8Num11"/>
    <w:lvl w:ilvl="0">
      <w:start w:val="1"/>
      <w:numFmt w:val="bullet"/>
      <w:lvlText w:val=""/>
      <w:lvlJc w:val="left"/>
      <w:pPr>
        <w:tabs>
          <w:tab w:val="num" w:pos="2160"/>
        </w:tabs>
        <w:ind w:left="2160" w:hanging="360"/>
      </w:pPr>
      <w:rPr>
        <w:rFonts w:ascii="Symbol" w:hAnsi="Symbol"/>
      </w:rPr>
    </w:lvl>
  </w:abstractNum>
  <w:abstractNum w:abstractNumId="11">
    <w:nsid w:val="0000000C"/>
    <w:multiLevelType w:val="singleLevel"/>
    <w:tmpl w:val="0000000C"/>
    <w:name w:val="WW8Num12"/>
    <w:lvl w:ilvl="0">
      <w:start w:val="1"/>
      <w:numFmt w:val="bullet"/>
      <w:lvlText w:val=""/>
      <w:lvlJc w:val="left"/>
      <w:pPr>
        <w:tabs>
          <w:tab w:val="num" w:pos="216"/>
        </w:tabs>
        <w:ind w:left="216" w:hanging="144"/>
      </w:pPr>
      <w:rPr>
        <w:rFonts w:ascii="Symbol" w:hAnsi="Symbol"/>
      </w:rPr>
    </w:lvl>
  </w:abstractNum>
  <w:abstractNum w:abstractNumId="12">
    <w:nsid w:val="0000000D"/>
    <w:multiLevelType w:val="multilevel"/>
    <w:tmpl w:val="0000000D"/>
    <w:name w:val="WW8Num13"/>
    <w:lvl w:ilvl="0">
      <w:start w:val="1"/>
      <w:numFmt w:val="bullet"/>
      <w:lvlText w:val=""/>
      <w:lvlJc w:val="left"/>
      <w:pPr>
        <w:tabs>
          <w:tab w:val="num" w:pos="720"/>
        </w:tabs>
        <w:ind w:left="720" w:hanging="360"/>
      </w:pPr>
      <w:rPr>
        <w:rFonts w:ascii="Symbol" w:hAnsi="Symbol"/>
      </w:rPr>
    </w:lvl>
    <w:lvl w:ilvl="1">
      <w:start w:val="1"/>
      <w:numFmt w:val="decimal"/>
      <w:lvlText w:val="%2."/>
      <w:lvlJc w:val="left"/>
      <w:pPr>
        <w:tabs>
          <w:tab w:val="num" w:pos="1440"/>
        </w:tabs>
        <w:ind w:left="1440" w:hanging="360"/>
      </w:pPr>
    </w:lvl>
    <w:lvl w:ilvl="2">
      <w:start w:val="1"/>
      <w:numFmt w:val="bullet"/>
      <w:lvlText w:val=""/>
      <w:lvlJc w:val="left"/>
      <w:pPr>
        <w:tabs>
          <w:tab w:val="num" w:pos="2160"/>
        </w:tabs>
        <w:ind w:left="2160" w:hanging="360"/>
      </w:pPr>
      <w:rPr>
        <w:rFonts w:ascii="Symbol" w:hAnsi="Symbol"/>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3">
    <w:nsid w:val="0000000E"/>
    <w:multiLevelType w:val="singleLevel"/>
    <w:tmpl w:val="0000000E"/>
    <w:name w:val="WW8Num14"/>
    <w:lvl w:ilvl="0">
      <w:start w:val="1"/>
      <w:numFmt w:val="bullet"/>
      <w:lvlText w:val=""/>
      <w:lvlJc w:val="left"/>
      <w:pPr>
        <w:tabs>
          <w:tab w:val="num" w:pos="720"/>
        </w:tabs>
        <w:ind w:left="720" w:hanging="360"/>
      </w:pPr>
      <w:rPr>
        <w:rFonts w:ascii="Symbol" w:hAnsi="Symbol"/>
      </w:rPr>
    </w:lvl>
  </w:abstractNum>
  <w:abstractNum w:abstractNumId="14">
    <w:nsid w:val="0000000F"/>
    <w:multiLevelType w:val="singleLevel"/>
    <w:tmpl w:val="0000000F"/>
    <w:name w:val="WW8Num15"/>
    <w:lvl w:ilvl="0">
      <w:start w:val="1"/>
      <w:numFmt w:val="bullet"/>
      <w:lvlText w:val=""/>
      <w:lvlJc w:val="left"/>
      <w:pPr>
        <w:tabs>
          <w:tab w:val="num" w:pos="2160"/>
        </w:tabs>
        <w:ind w:left="2160" w:hanging="360"/>
      </w:pPr>
      <w:rPr>
        <w:rFonts w:ascii="Symbol" w:hAnsi="Symbol"/>
      </w:rPr>
    </w:lvl>
  </w:abstractNum>
  <w:abstractNum w:abstractNumId="15">
    <w:nsid w:val="0229014A"/>
    <w:multiLevelType w:val="hybridMultilevel"/>
    <w:tmpl w:val="3FC6E9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02A10F6A"/>
    <w:multiLevelType w:val="hybridMultilevel"/>
    <w:tmpl w:val="080CFA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03AC0D39"/>
    <w:multiLevelType w:val="multilevel"/>
    <w:tmpl w:val="3B8CF2BC"/>
    <w:lvl w:ilvl="0">
      <w:start w:val="1"/>
      <w:numFmt w:val="bullet"/>
      <w:lvlText w:val=""/>
      <w:lvlJc w:val="left"/>
      <w:pPr>
        <w:tabs>
          <w:tab w:val="num" w:pos="720"/>
        </w:tabs>
        <w:ind w:left="720" w:hanging="360"/>
      </w:pPr>
      <w:rPr>
        <w:rFonts w:ascii="Symbol" w:hAnsi="Symbol" w:hint="default"/>
        <w:sz w:val="20"/>
      </w:rPr>
    </w:lvl>
    <w:lvl w:ilvl="1">
      <w:start w:val="9"/>
      <w:numFmt w:val="bullet"/>
      <w:lvlText w:val="-"/>
      <w:lvlJc w:val="left"/>
      <w:pPr>
        <w:ind w:left="1440" w:hanging="360"/>
      </w:pPr>
      <w:rPr>
        <w:rFonts w:ascii="Calibri" w:eastAsia="Times New Roman" w:hAnsi="Calibri" w:cs="Calibri"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0A2324FF"/>
    <w:multiLevelType w:val="hybridMultilevel"/>
    <w:tmpl w:val="F64E92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0DB21765"/>
    <w:multiLevelType w:val="hybridMultilevel"/>
    <w:tmpl w:val="5AD88DCE"/>
    <w:lvl w:ilvl="0" w:tplc="04090001">
      <w:start w:val="1"/>
      <w:numFmt w:val="bullet"/>
      <w:lvlText w:val=""/>
      <w:lvlJc w:val="left"/>
      <w:pPr>
        <w:ind w:left="736" w:hanging="360"/>
      </w:pPr>
      <w:rPr>
        <w:rFonts w:ascii="Symbol" w:hAnsi="Symbol" w:hint="default"/>
      </w:rPr>
    </w:lvl>
    <w:lvl w:ilvl="1" w:tplc="04090003" w:tentative="1">
      <w:start w:val="1"/>
      <w:numFmt w:val="bullet"/>
      <w:lvlText w:val="o"/>
      <w:lvlJc w:val="left"/>
      <w:pPr>
        <w:ind w:left="1456" w:hanging="360"/>
      </w:pPr>
      <w:rPr>
        <w:rFonts w:ascii="Courier New" w:hAnsi="Courier New" w:cs="Arial" w:hint="default"/>
      </w:rPr>
    </w:lvl>
    <w:lvl w:ilvl="2" w:tplc="04090005" w:tentative="1">
      <w:start w:val="1"/>
      <w:numFmt w:val="bullet"/>
      <w:lvlText w:val=""/>
      <w:lvlJc w:val="left"/>
      <w:pPr>
        <w:ind w:left="2176" w:hanging="360"/>
      </w:pPr>
      <w:rPr>
        <w:rFonts w:ascii="Wingdings" w:hAnsi="Wingdings" w:hint="default"/>
      </w:rPr>
    </w:lvl>
    <w:lvl w:ilvl="3" w:tplc="04090001" w:tentative="1">
      <w:start w:val="1"/>
      <w:numFmt w:val="bullet"/>
      <w:lvlText w:val=""/>
      <w:lvlJc w:val="left"/>
      <w:pPr>
        <w:ind w:left="2896" w:hanging="360"/>
      </w:pPr>
      <w:rPr>
        <w:rFonts w:ascii="Symbol" w:hAnsi="Symbol" w:hint="default"/>
      </w:rPr>
    </w:lvl>
    <w:lvl w:ilvl="4" w:tplc="04090003" w:tentative="1">
      <w:start w:val="1"/>
      <w:numFmt w:val="bullet"/>
      <w:lvlText w:val="o"/>
      <w:lvlJc w:val="left"/>
      <w:pPr>
        <w:ind w:left="3616" w:hanging="360"/>
      </w:pPr>
      <w:rPr>
        <w:rFonts w:ascii="Courier New" w:hAnsi="Courier New" w:cs="Arial" w:hint="default"/>
      </w:rPr>
    </w:lvl>
    <w:lvl w:ilvl="5" w:tplc="04090005" w:tentative="1">
      <w:start w:val="1"/>
      <w:numFmt w:val="bullet"/>
      <w:lvlText w:val=""/>
      <w:lvlJc w:val="left"/>
      <w:pPr>
        <w:ind w:left="4336" w:hanging="360"/>
      </w:pPr>
      <w:rPr>
        <w:rFonts w:ascii="Wingdings" w:hAnsi="Wingdings" w:hint="default"/>
      </w:rPr>
    </w:lvl>
    <w:lvl w:ilvl="6" w:tplc="04090001" w:tentative="1">
      <w:start w:val="1"/>
      <w:numFmt w:val="bullet"/>
      <w:lvlText w:val=""/>
      <w:lvlJc w:val="left"/>
      <w:pPr>
        <w:ind w:left="5056" w:hanging="360"/>
      </w:pPr>
      <w:rPr>
        <w:rFonts w:ascii="Symbol" w:hAnsi="Symbol" w:hint="default"/>
      </w:rPr>
    </w:lvl>
    <w:lvl w:ilvl="7" w:tplc="04090003" w:tentative="1">
      <w:start w:val="1"/>
      <w:numFmt w:val="bullet"/>
      <w:lvlText w:val="o"/>
      <w:lvlJc w:val="left"/>
      <w:pPr>
        <w:ind w:left="5776" w:hanging="360"/>
      </w:pPr>
      <w:rPr>
        <w:rFonts w:ascii="Courier New" w:hAnsi="Courier New" w:cs="Arial" w:hint="default"/>
      </w:rPr>
    </w:lvl>
    <w:lvl w:ilvl="8" w:tplc="04090005" w:tentative="1">
      <w:start w:val="1"/>
      <w:numFmt w:val="bullet"/>
      <w:lvlText w:val=""/>
      <w:lvlJc w:val="left"/>
      <w:pPr>
        <w:ind w:left="6496" w:hanging="360"/>
      </w:pPr>
      <w:rPr>
        <w:rFonts w:ascii="Wingdings" w:hAnsi="Wingdings" w:hint="default"/>
      </w:rPr>
    </w:lvl>
  </w:abstractNum>
  <w:abstractNum w:abstractNumId="20">
    <w:nsid w:val="165F660F"/>
    <w:multiLevelType w:val="hybridMultilevel"/>
    <w:tmpl w:val="33CC6FA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2FDD7BD4"/>
    <w:multiLevelType w:val="hybridMultilevel"/>
    <w:tmpl w:val="A874E1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36B62512"/>
    <w:multiLevelType w:val="hybridMultilevel"/>
    <w:tmpl w:val="81BCAA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38000423"/>
    <w:multiLevelType w:val="multilevel"/>
    <w:tmpl w:val="FFFFFFFF"/>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40F008C9"/>
    <w:multiLevelType w:val="hybridMultilevel"/>
    <w:tmpl w:val="8A4057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43E026EC"/>
    <w:multiLevelType w:val="hybridMultilevel"/>
    <w:tmpl w:val="CEBCB7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50A461B7"/>
    <w:multiLevelType w:val="hybridMultilevel"/>
    <w:tmpl w:val="F56A85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52555D6D"/>
    <w:multiLevelType w:val="multilevel"/>
    <w:tmpl w:val="B05E87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5392507F"/>
    <w:multiLevelType w:val="multilevel"/>
    <w:tmpl w:val="FFFFFFFF"/>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628D102E"/>
    <w:multiLevelType w:val="hybridMultilevel"/>
    <w:tmpl w:val="EC900A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653A2159"/>
    <w:multiLevelType w:val="hybridMultilevel"/>
    <w:tmpl w:val="0CF45E1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E446429"/>
    <w:multiLevelType w:val="multilevel"/>
    <w:tmpl w:val="FFFFFFFF"/>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7844265D"/>
    <w:multiLevelType w:val="hybridMultilevel"/>
    <w:tmpl w:val="0890FE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7E277FD1"/>
    <w:multiLevelType w:val="hybridMultilevel"/>
    <w:tmpl w:val="7B8AD7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8"/>
  </w:num>
  <w:num w:numId="3">
    <w:abstractNumId w:val="9"/>
  </w:num>
  <w:num w:numId="4">
    <w:abstractNumId w:val="16"/>
  </w:num>
  <w:num w:numId="5">
    <w:abstractNumId w:val="25"/>
  </w:num>
  <w:num w:numId="6">
    <w:abstractNumId w:val="22"/>
  </w:num>
  <w:num w:numId="7">
    <w:abstractNumId w:val="18"/>
  </w:num>
  <w:num w:numId="8">
    <w:abstractNumId w:val="28"/>
  </w:num>
  <w:num w:numId="9">
    <w:abstractNumId w:val="31"/>
  </w:num>
  <w:num w:numId="10">
    <w:abstractNumId w:val="23"/>
  </w:num>
  <w:num w:numId="11">
    <w:abstractNumId w:val="19"/>
  </w:num>
  <w:num w:numId="12">
    <w:abstractNumId w:val="33"/>
  </w:num>
  <w:num w:numId="13">
    <w:abstractNumId w:val="20"/>
  </w:num>
  <w:num w:numId="14">
    <w:abstractNumId w:val="26"/>
  </w:num>
  <w:num w:numId="15">
    <w:abstractNumId w:val="21"/>
  </w:num>
  <w:num w:numId="16">
    <w:abstractNumId w:val="32"/>
  </w:num>
  <w:num w:numId="17">
    <w:abstractNumId w:val="24"/>
  </w:num>
  <w:num w:numId="18">
    <w:abstractNumId w:val="30"/>
  </w:num>
  <w:num w:numId="19">
    <w:abstractNumId w:val="27"/>
  </w:num>
  <w:num w:numId="20">
    <w:abstractNumId w:val="29"/>
  </w:num>
  <w:num w:numId="21">
    <w:abstractNumId w:val="17"/>
  </w:num>
  <w:num w:numId="22">
    <w:abstractNumId w:val="15"/>
  </w:num>
  <w:numIdMacAtCleanup w:val="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stylePaneFormatFilter w:val="3701"/>
  <w:defaultTabStop w:val="720"/>
  <w:drawingGridHorizontalSpacing w:val="120"/>
  <w:drawingGridVerticalSpacing w:val="0"/>
  <w:displayHorizontalDrawingGridEvery w:val="0"/>
  <w:displayVerticalDrawingGridEvery w:val="0"/>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adjustLineHeightInTable/>
  </w:compat>
  <w:rsids>
    <w:rsidRoot w:val="00160174"/>
    <w:rsid w:val="00034B61"/>
    <w:rsid w:val="00041D38"/>
    <w:rsid w:val="0004527E"/>
    <w:rsid w:val="00064F49"/>
    <w:rsid w:val="00160174"/>
    <w:rsid w:val="00163A04"/>
    <w:rsid w:val="001B2C8C"/>
    <w:rsid w:val="001D1235"/>
    <w:rsid w:val="001E799B"/>
    <w:rsid w:val="002421BF"/>
    <w:rsid w:val="00290B16"/>
    <w:rsid w:val="002C64DB"/>
    <w:rsid w:val="00305D80"/>
    <w:rsid w:val="00341662"/>
    <w:rsid w:val="003615E4"/>
    <w:rsid w:val="00365156"/>
    <w:rsid w:val="0036581B"/>
    <w:rsid w:val="0049699A"/>
    <w:rsid w:val="004B150A"/>
    <w:rsid w:val="004D43BC"/>
    <w:rsid w:val="004F76F4"/>
    <w:rsid w:val="00504682"/>
    <w:rsid w:val="00615004"/>
    <w:rsid w:val="00634D4B"/>
    <w:rsid w:val="006C744E"/>
    <w:rsid w:val="00706069"/>
    <w:rsid w:val="007107EA"/>
    <w:rsid w:val="00785497"/>
    <w:rsid w:val="007920E5"/>
    <w:rsid w:val="00807C93"/>
    <w:rsid w:val="008754DC"/>
    <w:rsid w:val="008B22E1"/>
    <w:rsid w:val="00910437"/>
    <w:rsid w:val="00913970"/>
    <w:rsid w:val="00924D76"/>
    <w:rsid w:val="009627D1"/>
    <w:rsid w:val="00965CB0"/>
    <w:rsid w:val="009C39A5"/>
    <w:rsid w:val="00A16C47"/>
    <w:rsid w:val="00A3144C"/>
    <w:rsid w:val="00AF11DE"/>
    <w:rsid w:val="00B15EBD"/>
    <w:rsid w:val="00B36ADA"/>
    <w:rsid w:val="00B473E6"/>
    <w:rsid w:val="00B53A01"/>
    <w:rsid w:val="00BC708C"/>
    <w:rsid w:val="00BD11D8"/>
    <w:rsid w:val="00BE7304"/>
    <w:rsid w:val="00C06CB6"/>
    <w:rsid w:val="00C25C5B"/>
    <w:rsid w:val="00C411F7"/>
    <w:rsid w:val="00C650BE"/>
    <w:rsid w:val="00CF77EA"/>
    <w:rsid w:val="00D40605"/>
    <w:rsid w:val="00DD7F08"/>
    <w:rsid w:val="00E04E84"/>
    <w:rsid w:val="00E35C2F"/>
    <w:rsid w:val="00E450F6"/>
    <w:rsid w:val="00E638FB"/>
    <w:rsid w:val="00F06D63"/>
    <w:rsid w:val="00F127E9"/>
    <w:rsid w:val="00F702B4"/>
    <w:rsid w:val="00F74459"/>
    <w:rsid w:val="00F96D7B"/>
    <w:rsid w:val="00FB25CF"/>
    <w:rsid w:val="00FC761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Hyperlink" w:uiPriority="99"/>
    <w:lsdException w:name="Strong" w:uiPriority="22" w:qFormat="1"/>
    <w:lsdException w:name="Normal (Web)" w:uiPriority="99"/>
    <w:lsdException w:name="Table Grid" w:uiPriority="59"/>
    <w:lsdException w:name="List Paragraph" w:uiPriority="34" w:qFormat="1"/>
  </w:latentStyles>
  <w:style w:type="paragraph" w:default="1" w:styleId="Normal">
    <w:name w:val="Normal"/>
    <w:qFormat/>
    <w:rsid w:val="005F7058"/>
    <w:pPr>
      <w:suppressAutoHyphens/>
    </w:pPr>
    <w:rPr>
      <w:sz w:val="24"/>
      <w:szCs w:val="24"/>
      <w:lang w:eastAsia="ar-SA"/>
    </w:rPr>
  </w:style>
  <w:style w:type="paragraph" w:styleId="Heading1">
    <w:name w:val="heading 1"/>
    <w:basedOn w:val="Normal"/>
    <w:next w:val="Normal"/>
    <w:link w:val="Heading1Char"/>
    <w:qFormat/>
    <w:rsid w:val="001B2C8C"/>
    <w:pPr>
      <w:keepNext/>
      <w:pBdr>
        <w:bottom w:val="single" w:sz="1" w:space="1" w:color="000000"/>
      </w:pBdr>
      <w:outlineLvl w:val="0"/>
    </w:pPr>
    <w:rPr>
      <w:rFonts w:ascii="Arial" w:hAnsi="Arial"/>
      <w:b/>
      <w:bCs/>
      <w:sz w:val="22"/>
    </w:rPr>
  </w:style>
  <w:style w:type="paragraph" w:styleId="Heading2">
    <w:name w:val="heading 2"/>
    <w:basedOn w:val="Normal"/>
    <w:next w:val="Normal"/>
    <w:qFormat/>
    <w:rsid w:val="001B2C8C"/>
    <w:pPr>
      <w:keepNext/>
      <w:outlineLvl w:val="1"/>
    </w:pPr>
    <w:rPr>
      <w:rFonts w:ascii="Arial" w:hAnsi="Arial"/>
      <w:b/>
      <w:bCs/>
      <w:i/>
      <w:iCs/>
      <w:sz w:val="22"/>
    </w:rPr>
  </w:style>
  <w:style w:type="paragraph" w:styleId="Heading3">
    <w:name w:val="heading 3"/>
    <w:basedOn w:val="Normal"/>
    <w:next w:val="Normal"/>
    <w:qFormat/>
    <w:rsid w:val="001B2C8C"/>
    <w:pPr>
      <w:keepNext/>
      <w:outlineLvl w:val="2"/>
    </w:pPr>
    <w:rPr>
      <w:rFonts w:ascii="Arial" w:hAnsi="Arial"/>
      <w:i/>
      <w:iCs/>
      <w:sz w:val="22"/>
    </w:rPr>
  </w:style>
  <w:style w:type="paragraph" w:styleId="Heading4">
    <w:name w:val="heading 4"/>
    <w:basedOn w:val="Normal"/>
    <w:next w:val="Normal"/>
    <w:qFormat/>
    <w:rsid w:val="001B2C8C"/>
    <w:pPr>
      <w:keepNext/>
      <w:shd w:val="clear" w:color="auto" w:fill="000000"/>
      <w:jc w:val="center"/>
      <w:outlineLvl w:val="3"/>
    </w:pPr>
    <w:rPr>
      <w:rFonts w:ascii="Arial" w:hAnsi="Arial"/>
      <w:b/>
      <w:bCs/>
      <w:color w:val="FFFFFF"/>
      <w:sz w:val="22"/>
    </w:rPr>
  </w:style>
  <w:style w:type="paragraph" w:styleId="Heading5">
    <w:name w:val="heading 5"/>
    <w:basedOn w:val="Normal"/>
    <w:next w:val="Normal"/>
    <w:qFormat/>
    <w:rsid w:val="001B2C8C"/>
    <w:pPr>
      <w:keepNext/>
      <w:outlineLvl w:val="4"/>
    </w:pPr>
    <w:rPr>
      <w:rFonts w:ascii="Arial" w:hAnsi="Arial" w:cs="Arial"/>
      <w:b/>
      <w:bCs/>
      <w:sz w:val="20"/>
      <w:szCs w:val="20"/>
    </w:rPr>
  </w:style>
  <w:style w:type="paragraph" w:styleId="Heading6">
    <w:name w:val="heading 6"/>
    <w:basedOn w:val="Normal"/>
    <w:next w:val="Normal"/>
    <w:qFormat/>
    <w:rsid w:val="001B2C8C"/>
    <w:pPr>
      <w:keepNext/>
      <w:ind w:left="360" w:right="-720"/>
      <w:jc w:val="both"/>
      <w:outlineLvl w:val="5"/>
    </w:pPr>
    <w:rPr>
      <w:rFonts w:ascii="Arial" w:hAnsi="Arial"/>
      <w:b/>
      <w:sz w:val="22"/>
      <w:szCs w:val="20"/>
    </w:rPr>
  </w:style>
  <w:style w:type="paragraph" w:styleId="Heading7">
    <w:name w:val="heading 7"/>
    <w:basedOn w:val="Normal"/>
    <w:next w:val="Normal"/>
    <w:qFormat/>
    <w:rsid w:val="001B2C8C"/>
    <w:pPr>
      <w:keepNext/>
      <w:tabs>
        <w:tab w:val="left" w:pos="1440"/>
        <w:tab w:val="left" w:pos="1800"/>
      </w:tabs>
      <w:jc w:val="center"/>
      <w:outlineLvl w:val="6"/>
    </w:pPr>
    <w:rPr>
      <w:rFonts w:ascii="Arial" w:hAnsi="Arial"/>
      <w:b/>
      <w:bCs/>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rsid w:val="001B2C8C"/>
    <w:rPr>
      <w:rFonts w:ascii="Wingdings" w:hAnsi="Wingdings"/>
      <w:sz w:val="16"/>
    </w:rPr>
  </w:style>
  <w:style w:type="character" w:customStyle="1" w:styleId="WW8Num3z0">
    <w:name w:val="WW8Num3z0"/>
    <w:rsid w:val="001B2C8C"/>
    <w:rPr>
      <w:rFonts w:ascii="Symbol" w:hAnsi="Symbol"/>
    </w:rPr>
  </w:style>
  <w:style w:type="character" w:customStyle="1" w:styleId="WW8Num4z0">
    <w:name w:val="WW8Num4z0"/>
    <w:rsid w:val="001B2C8C"/>
    <w:rPr>
      <w:rFonts w:ascii="Symbol" w:hAnsi="Symbol"/>
    </w:rPr>
  </w:style>
  <w:style w:type="character" w:customStyle="1" w:styleId="WW8Num4z2">
    <w:name w:val="WW8Num4z2"/>
    <w:rsid w:val="001B2C8C"/>
    <w:rPr>
      <w:rFonts w:ascii="Wingdings" w:hAnsi="Wingdings"/>
    </w:rPr>
  </w:style>
  <w:style w:type="character" w:customStyle="1" w:styleId="WW8Num4z4">
    <w:name w:val="WW8Num4z4"/>
    <w:rsid w:val="001B2C8C"/>
    <w:rPr>
      <w:rFonts w:ascii="Courier New" w:hAnsi="Courier New"/>
    </w:rPr>
  </w:style>
  <w:style w:type="character" w:customStyle="1" w:styleId="WW8Num5z0">
    <w:name w:val="WW8Num5z0"/>
    <w:rsid w:val="001B2C8C"/>
    <w:rPr>
      <w:rFonts w:ascii="Symbol" w:hAnsi="Symbol"/>
    </w:rPr>
  </w:style>
  <w:style w:type="character" w:customStyle="1" w:styleId="WW8Num6z0">
    <w:name w:val="WW8Num6z0"/>
    <w:rsid w:val="001B2C8C"/>
    <w:rPr>
      <w:rFonts w:ascii="Symbol" w:hAnsi="Symbol"/>
    </w:rPr>
  </w:style>
  <w:style w:type="character" w:customStyle="1" w:styleId="WW8Num7z0">
    <w:name w:val="WW8Num7z0"/>
    <w:rsid w:val="001B2C8C"/>
    <w:rPr>
      <w:rFonts w:ascii="Symbol" w:hAnsi="Symbol"/>
    </w:rPr>
  </w:style>
  <w:style w:type="character" w:customStyle="1" w:styleId="WW8Num8z0">
    <w:name w:val="WW8Num8z0"/>
    <w:rsid w:val="001B2C8C"/>
    <w:rPr>
      <w:rFonts w:ascii="Symbol" w:hAnsi="Symbol"/>
    </w:rPr>
  </w:style>
  <w:style w:type="character" w:customStyle="1" w:styleId="WW8Num9z0">
    <w:name w:val="WW8Num9z0"/>
    <w:rsid w:val="001B2C8C"/>
    <w:rPr>
      <w:rFonts w:ascii="Symbol" w:hAnsi="Symbol"/>
    </w:rPr>
  </w:style>
  <w:style w:type="character" w:customStyle="1" w:styleId="WW8Num9z2">
    <w:name w:val="WW8Num9z2"/>
    <w:rsid w:val="001B2C8C"/>
    <w:rPr>
      <w:rFonts w:ascii="Wingdings" w:hAnsi="Wingdings"/>
    </w:rPr>
  </w:style>
  <w:style w:type="character" w:customStyle="1" w:styleId="WW8Num9z4">
    <w:name w:val="WW8Num9z4"/>
    <w:rsid w:val="001B2C8C"/>
    <w:rPr>
      <w:rFonts w:ascii="Courier New" w:hAnsi="Courier New"/>
    </w:rPr>
  </w:style>
  <w:style w:type="character" w:customStyle="1" w:styleId="WW8Num10z0">
    <w:name w:val="WW8Num10z0"/>
    <w:rsid w:val="001B2C8C"/>
    <w:rPr>
      <w:rFonts w:ascii="Symbol" w:hAnsi="Symbol"/>
    </w:rPr>
  </w:style>
  <w:style w:type="character" w:customStyle="1" w:styleId="WW8Num11z0">
    <w:name w:val="WW8Num11z0"/>
    <w:rsid w:val="001B2C8C"/>
    <w:rPr>
      <w:rFonts w:ascii="Symbol" w:hAnsi="Symbol"/>
    </w:rPr>
  </w:style>
  <w:style w:type="character" w:customStyle="1" w:styleId="WW8Num12z0">
    <w:name w:val="WW8Num12z0"/>
    <w:rsid w:val="001B2C8C"/>
    <w:rPr>
      <w:rFonts w:ascii="Symbol" w:hAnsi="Symbol"/>
    </w:rPr>
  </w:style>
  <w:style w:type="character" w:customStyle="1" w:styleId="WW8Num13z0">
    <w:name w:val="WW8Num13z0"/>
    <w:rsid w:val="001B2C8C"/>
    <w:rPr>
      <w:rFonts w:ascii="Symbol" w:hAnsi="Symbol"/>
    </w:rPr>
  </w:style>
  <w:style w:type="character" w:customStyle="1" w:styleId="WW8Num13z4">
    <w:name w:val="WW8Num13z4"/>
    <w:rsid w:val="001B2C8C"/>
    <w:rPr>
      <w:rFonts w:ascii="Courier New" w:hAnsi="Courier New"/>
    </w:rPr>
  </w:style>
  <w:style w:type="character" w:customStyle="1" w:styleId="WW8Num13z5">
    <w:name w:val="WW8Num13z5"/>
    <w:rsid w:val="001B2C8C"/>
    <w:rPr>
      <w:rFonts w:ascii="Wingdings" w:hAnsi="Wingdings"/>
    </w:rPr>
  </w:style>
  <w:style w:type="character" w:customStyle="1" w:styleId="WW8Num14z0">
    <w:name w:val="WW8Num14z0"/>
    <w:rsid w:val="001B2C8C"/>
    <w:rPr>
      <w:rFonts w:ascii="Symbol" w:hAnsi="Symbol"/>
    </w:rPr>
  </w:style>
  <w:style w:type="character" w:customStyle="1" w:styleId="WW8Num15z0">
    <w:name w:val="WW8Num15z0"/>
    <w:rsid w:val="001B2C8C"/>
    <w:rPr>
      <w:rFonts w:ascii="Symbol" w:hAnsi="Symbol"/>
    </w:rPr>
  </w:style>
  <w:style w:type="character" w:customStyle="1" w:styleId="Absatz-Standardschriftart">
    <w:name w:val="Absatz-Standardschriftart"/>
    <w:rsid w:val="001B2C8C"/>
  </w:style>
  <w:style w:type="character" w:customStyle="1" w:styleId="WW8Num1z1">
    <w:name w:val="WW8Num1z1"/>
    <w:rsid w:val="001B2C8C"/>
    <w:rPr>
      <w:rFonts w:ascii="Courier New" w:hAnsi="Courier New"/>
    </w:rPr>
  </w:style>
  <w:style w:type="character" w:customStyle="1" w:styleId="WW8Num1z2">
    <w:name w:val="WW8Num1z2"/>
    <w:rsid w:val="001B2C8C"/>
    <w:rPr>
      <w:rFonts w:ascii="Wingdings" w:hAnsi="Wingdings"/>
    </w:rPr>
  </w:style>
  <w:style w:type="character" w:customStyle="1" w:styleId="WW8Num1z3">
    <w:name w:val="WW8Num1z3"/>
    <w:rsid w:val="001B2C8C"/>
    <w:rPr>
      <w:rFonts w:ascii="Symbol" w:hAnsi="Symbol"/>
    </w:rPr>
  </w:style>
  <w:style w:type="character" w:customStyle="1" w:styleId="WW8Num2z0">
    <w:name w:val="WW8Num2z0"/>
    <w:rsid w:val="001B2C8C"/>
    <w:rPr>
      <w:rFonts w:ascii="Symbol" w:hAnsi="Symbol"/>
    </w:rPr>
  </w:style>
  <w:style w:type="character" w:customStyle="1" w:styleId="WW8Num2z1">
    <w:name w:val="WW8Num2z1"/>
    <w:rsid w:val="001B2C8C"/>
    <w:rPr>
      <w:rFonts w:ascii="Courier New" w:hAnsi="Courier New"/>
    </w:rPr>
  </w:style>
  <w:style w:type="character" w:customStyle="1" w:styleId="WW8Num2z2">
    <w:name w:val="WW8Num2z2"/>
    <w:rsid w:val="001B2C8C"/>
    <w:rPr>
      <w:rFonts w:ascii="Wingdings" w:hAnsi="Wingdings"/>
    </w:rPr>
  </w:style>
  <w:style w:type="character" w:customStyle="1" w:styleId="WW8Num4z1">
    <w:name w:val="WW8Num4z1"/>
    <w:rsid w:val="001B2C8C"/>
    <w:rPr>
      <w:rFonts w:ascii="Courier New" w:hAnsi="Courier New"/>
    </w:rPr>
  </w:style>
  <w:style w:type="character" w:customStyle="1" w:styleId="WW8Num5z1">
    <w:name w:val="WW8Num5z1"/>
    <w:rsid w:val="001B2C8C"/>
    <w:rPr>
      <w:rFonts w:ascii="Courier New" w:hAnsi="Courier New"/>
    </w:rPr>
  </w:style>
  <w:style w:type="character" w:customStyle="1" w:styleId="WW8Num5z2">
    <w:name w:val="WW8Num5z2"/>
    <w:rsid w:val="001B2C8C"/>
    <w:rPr>
      <w:rFonts w:ascii="Wingdings" w:hAnsi="Wingdings"/>
    </w:rPr>
  </w:style>
  <w:style w:type="character" w:customStyle="1" w:styleId="WW8Num7z1">
    <w:name w:val="WW8Num7z1"/>
    <w:rsid w:val="001B2C8C"/>
    <w:rPr>
      <w:rFonts w:ascii="Courier New" w:hAnsi="Courier New"/>
    </w:rPr>
  </w:style>
  <w:style w:type="character" w:customStyle="1" w:styleId="WW8Num7z2">
    <w:name w:val="WW8Num7z2"/>
    <w:rsid w:val="001B2C8C"/>
    <w:rPr>
      <w:rFonts w:ascii="Wingdings" w:hAnsi="Wingdings"/>
    </w:rPr>
  </w:style>
  <w:style w:type="character" w:customStyle="1" w:styleId="WW8Num8z1">
    <w:name w:val="WW8Num8z1"/>
    <w:rsid w:val="001B2C8C"/>
    <w:rPr>
      <w:rFonts w:ascii="Courier New" w:hAnsi="Courier New"/>
    </w:rPr>
  </w:style>
  <w:style w:type="character" w:customStyle="1" w:styleId="WW8Num8z2">
    <w:name w:val="WW8Num8z2"/>
    <w:rsid w:val="001B2C8C"/>
    <w:rPr>
      <w:rFonts w:ascii="Wingdings" w:hAnsi="Wingdings"/>
    </w:rPr>
  </w:style>
  <w:style w:type="character" w:customStyle="1" w:styleId="WW8Num10z1">
    <w:name w:val="WW8Num10z1"/>
    <w:rsid w:val="001B2C8C"/>
    <w:rPr>
      <w:rFonts w:ascii="Courier New" w:hAnsi="Courier New"/>
    </w:rPr>
  </w:style>
  <w:style w:type="character" w:customStyle="1" w:styleId="WW8Num10z2">
    <w:name w:val="WW8Num10z2"/>
    <w:rsid w:val="001B2C8C"/>
    <w:rPr>
      <w:rFonts w:ascii="Wingdings" w:hAnsi="Wingdings"/>
    </w:rPr>
  </w:style>
  <w:style w:type="character" w:customStyle="1" w:styleId="WW8Num11z1">
    <w:name w:val="WW8Num11z1"/>
    <w:rsid w:val="001B2C8C"/>
    <w:rPr>
      <w:rFonts w:ascii="Courier New" w:hAnsi="Courier New"/>
    </w:rPr>
  </w:style>
  <w:style w:type="character" w:customStyle="1" w:styleId="WW8Num11z2">
    <w:name w:val="WW8Num11z2"/>
    <w:rsid w:val="001B2C8C"/>
    <w:rPr>
      <w:rFonts w:ascii="Wingdings" w:hAnsi="Wingdings"/>
    </w:rPr>
  </w:style>
  <w:style w:type="character" w:customStyle="1" w:styleId="WW8Num14z2">
    <w:name w:val="WW8Num14z2"/>
    <w:rsid w:val="001B2C8C"/>
    <w:rPr>
      <w:rFonts w:ascii="Wingdings" w:hAnsi="Wingdings"/>
    </w:rPr>
  </w:style>
  <w:style w:type="character" w:customStyle="1" w:styleId="WW8Num14z4">
    <w:name w:val="WW8Num14z4"/>
    <w:rsid w:val="001B2C8C"/>
    <w:rPr>
      <w:rFonts w:ascii="Courier New" w:hAnsi="Courier New"/>
    </w:rPr>
  </w:style>
  <w:style w:type="character" w:customStyle="1" w:styleId="WW8Num15z1">
    <w:name w:val="WW8Num15z1"/>
    <w:rsid w:val="001B2C8C"/>
    <w:rPr>
      <w:rFonts w:ascii="Courier New" w:hAnsi="Courier New"/>
    </w:rPr>
  </w:style>
  <w:style w:type="character" w:customStyle="1" w:styleId="WW8Num15z2">
    <w:name w:val="WW8Num15z2"/>
    <w:rsid w:val="001B2C8C"/>
    <w:rPr>
      <w:rFonts w:ascii="Wingdings" w:hAnsi="Wingdings"/>
    </w:rPr>
  </w:style>
  <w:style w:type="character" w:customStyle="1" w:styleId="WW8Num16z0">
    <w:name w:val="WW8Num16z0"/>
    <w:rsid w:val="001B2C8C"/>
    <w:rPr>
      <w:rFonts w:ascii="Wingdings" w:hAnsi="Wingdings"/>
      <w:sz w:val="16"/>
    </w:rPr>
  </w:style>
  <w:style w:type="character" w:customStyle="1" w:styleId="WW8Num16z1">
    <w:name w:val="WW8Num16z1"/>
    <w:rsid w:val="001B2C8C"/>
    <w:rPr>
      <w:rFonts w:ascii="Courier New" w:hAnsi="Courier New"/>
    </w:rPr>
  </w:style>
  <w:style w:type="character" w:customStyle="1" w:styleId="WW8Num16z2">
    <w:name w:val="WW8Num16z2"/>
    <w:rsid w:val="001B2C8C"/>
    <w:rPr>
      <w:rFonts w:ascii="Wingdings" w:hAnsi="Wingdings"/>
    </w:rPr>
  </w:style>
  <w:style w:type="character" w:customStyle="1" w:styleId="WW8Num16z3">
    <w:name w:val="WW8Num16z3"/>
    <w:rsid w:val="001B2C8C"/>
    <w:rPr>
      <w:rFonts w:ascii="Symbol" w:hAnsi="Symbol"/>
    </w:rPr>
  </w:style>
  <w:style w:type="character" w:customStyle="1" w:styleId="WW8Num17z0">
    <w:name w:val="WW8Num17z0"/>
    <w:rsid w:val="001B2C8C"/>
    <w:rPr>
      <w:rFonts w:ascii="Symbol" w:hAnsi="Symbol"/>
    </w:rPr>
  </w:style>
  <w:style w:type="character" w:customStyle="1" w:styleId="WW8Num17z1">
    <w:name w:val="WW8Num17z1"/>
    <w:rsid w:val="001B2C8C"/>
    <w:rPr>
      <w:rFonts w:ascii="Courier New" w:hAnsi="Courier New"/>
    </w:rPr>
  </w:style>
  <w:style w:type="character" w:customStyle="1" w:styleId="WW8Num17z2">
    <w:name w:val="WW8Num17z2"/>
    <w:rsid w:val="001B2C8C"/>
    <w:rPr>
      <w:rFonts w:ascii="Wingdings" w:hAnsi="Wingdings"/>
    </w:rPr>
  </w:style>
  <w:style w:type="character" w:customStyle="1" w:styleId="WW8Num18z0">
    <w:name w:val="WW8Num18z0"/>
    <w:rsid w:val="001B2C8C"/>
    <w:rPr>
      <w:rFonts w:ascii="Wingdings" w:hAnsi="Wingdings"/>
      <w:sz w:val="16"/>
    </w:rPr>
  </w:style>
  <w:style w:type="character" w:customStyle="1" w:styleId="WW8Num18z1">
    <w:name w:val="WW8Num18z1"/>
    <w:rsid w:val="001B2C8C"/>
    <w:rPr>
      <w:rFonts w:ascii="Courier New" w:hAnsi="Courier New"/>
    </w:rPr>
  </w:style>
  <w:style w:type="character" w:customStyle="1" w:styleId="WW8Num18z2">
    <w:name w:val="WW8Num18z2"/>
    <w:rsid w:val="001B2C8C"/>
    <w:rPr>
      <w:rFonts w:ascii="Wingdings" w:hAnsi="Wingdings"/>
    </w:rPr>
  </w:style>
  <w:style w:type="character" w:customStyle="1" w:styleId="WW8Num18z3">
    <w:name w:val="WW8Num18z3"/>
    <w:rsid w:val="001B2C8C"/>
    <w:rPr>
      <w:rFonts w:ascii="Symbol" w:hAnsi="Symbol"/>
    </w:rPr>
  </w:style>
  <w:style w:type="character" w:customStyle="1" w:styleId="WW8Num19z0">
    <w:name w:val="WW8Num19z0"/>
    <w:rsid w:val="001B2C8C"/>
    <w:rPr>
      <w:rFonts w:ascii="Wingdings" w:hAnsi="Wingdings"/>
      <w:sz w:val="16"/>
    </w:rPr>
  </w:style>
  <w:style w:type="character" w:customStyle="1" w:styleId="WW8Num20z0">
    <w:name w:val="WW8Num20z0"/>
    <w:rsid w:val="001B2C8C"/>
    <w:rPr>
      <w:rFonts w:ascii="Symbol" w:hAnsi="Symbol"/>
    </w:rPr>
  </w:style>
  <w:style w:type="character" w:customStyle="1" w:styleId="WW8Num21z0">
    <w:name w:val="WW8Num21z0"/>
    <w:rsid w:val="001B2C8C"/>
    <w:rPr>
      <w:rFonts w:ascii="Wingdings" w:hAnsi="Wingdings"/>
      <w:sz w:val="16"/>
    </w:rPr>
  </w:style>
  <w:style w:type="character" w:customStyle="1" w:styleId="WW8Num22z0">
    <w:name w:val="WW8Num22z0"/>
    <w:rsid w:val="001B2C8C"/>
    <w:rPr>
      <w:rFonts w:ascii="Symbol" w:hAnsi="Symbol"/>
    </w:rPr>
  </w:style>
  <w:style w:type="character" w:customStyle="1" w:styleId="WW8Num22z1">
    <w:name w:val="WW8Num22z1"/>
    <w:rsid w:val="001B2C8C"/>
    <w:rPr>
      <w:rFonts w:ascii="Courier New" w:hAnsi="Courier New"/>
    </w:rPr>
  </w:style>
  <w:style w:type="character" w:customStyle="1" w:styleId="WW8Num22z2">
    <w:name w:val="WW8Num22z2"/>
    <w:rsid w:val="001B2C8C"/>
    <w:rPr>
      <w:rFonts w:ascii="Wingdings" w:hAnsi="Wingdings"/>
    </w:rPr>
  </w:style>
  <w:style w:type="character" w:customStyle="1" w:styleId="WW8Num23z0">
    <w:name w:val="WW8Num23z0"/>
    <w:rsid w:val="001B2C8C"/>
    <w:rPr>
      <w:rFonts w:ascii="Symbol" w:hAnsi="Symbol"/>
    </w:rPr>
  </w:style>
  <w:style w:type="character" w:customStyle="1" w:styleId="WW8Num23z1">
    <w:name w:val="WW8Num23z1"/>
    <w:rsid w:val="001B2C8C"/>
    <w:rPr>
      <w:rFonts w:ascii="Courier New" w:hAnsi="Courier New"/>
    </w:rPr>
  </w:style>
  <w:style w:type="character" w:customStyle="1" w:styleId="WW8Num23z2">
    <w:name w:val="WW8Num23z2"/>
    <w:rsid w:val="001B2C8C"/>
    <w:rPr>
      <w:rFonts w:ascii="Wingdings" w:hAnsi="Wingdings"/>
    </w:rPr>
  </w:style>
  <w:style w:type="character" w:customStyle="1" w:styleId="WW8Num24z0">
    <w:name w:val="WW8Num24z0"/>
    <w:rsid w:val="001B2C8C"/>
    <w:rPr>
      <w:rFonts w:ascii="Symbol" w:hAnsi="Symbol"/>
    </w:rPr>
  </w:style>
  <w:style w:type="character" w:customStyle="1" w:styleId="WW8Num24z1">
    <w:name w:val="WW8Num24z1"/>
    <w:rsid w:val="001B2C8C"/>
    <w:rPr>
      <w:rFonts w:ascii="Courier New" w:hAnsi="Courier New"/>
    </w:rPr>
  </w:style>
  <w:style w:type="character" w:customStyle="1" w:styleId="WW8Num24z2">
    <w:name w:val="WW8Num24z2"/>
    <w:rsid w:val="001B2C8C"/>
    <w:rPr>
      <w:rFonts w:ascii="Wingdings" w:hAnsi="Wingdings"/>
    </w:rPr>
  </w:style>
  <w:style w:type="character" w:customStyle="1" w:styleId="WW8Num25z0">
    <w:name w:val="WW8Num25z0"/>
    <w:rsid w:val="001B2C8C"/>
    <w:rPr>
      <w:rFonts w:ascii="Symbol" w:hAnsi="Symbol"/>
    </w:rPr>
  </w:style>
  <w:style w:type="character" w:customStyle="1" w:styleId="WW8Num25z1">
    <w:name w:val="WW8Num25z1"/>
    <w:rsid w:val="001B2C8C"/>
    <w:rPr>
      <w:rFonts w:ascii="Courier New" w:hAnsi="Courier New"/>
    </w:rPr>
  </w:style>
  <w:style w:type="character" w:customStyle="1" w:styleId="WW8Num25z2">
    <w:name w:val="WW8Num25z2"/>
    <w:rsid w:val="001B2C8C"/>
    <w:rPr>
      <w:rFonts w:ascii="Wingdings" w:hAnsi="Wingdings"/>
    </w:rPr>
  </w:style>
  <w:style w:type="character" w:customStyle="1" w:styleId="WW8Num26z0">
    <w:name w:val="WW8Num26z0"/>
    <w:rsid w:val="001B2C8C"/>
    <w:rPr>
      <w:rFonts w:ascii="Symbol" w:hAnsi="Symbol"/>
    </w:rPr>
  </w:style>
  <w:style w:type="character" w:customStyle="1" w:styleId="WW8Num26z1">
    <w:name w:val="WW8Num26z1"/>
    <w:rsid w:val="001B2C8C"/>
    <w:rPr>
      <w:rFonts w:ascii="Courier New" w:hAnsi="Courier New"/>
    </w:rPr>
  </w:style>
  <w:style w:type="character" w:customStyle="1" w:styleId="WW8Num26z2">
    <w:name w:val="WW8Num26z2"/>
    <w:rsid w:val="001B2C8C"/>
    <w:rPr>
      <w:rFonts w:ascii="Wingdings" w:hAnsi="Wingdings"/>
    </w:rPr>
  </w:style>
  <w:style w:type="character" w:customStyle="1" w:styleId="WW8Num27z0">
    <w:name w:val="WW8Num27z0"/>
    <w:rsid w:val="001B2C8C"/>
    <w:rPr>
      <w:rFonts w:ascii="Symbol" w:hAnsi="Symbol"/>
    </w:rPr>
  </w:style>
  <w:style w:type="character" w:customStyle="1" w:styleId="WW8Num27z1">
    <w:name w:val="WW8Num27z1"/>
    <w:rsid w:val="001B2C8C"/>
    <w:rPr>
      <w:rFonts w:ascii="Courier New" w:hAnsi="Courier New"/>
    </w:rPr>
  </w:style>
  <w:style w:type="character" w:customStyle="1" w:styleId="WW8Num27z2">
    <w:name w:val="WW8Num27z2"/>
    <w:rsid w:val="001B2C8C"/>
    <w:rPr>
      <w:rFonts w:ascii="Wingdings" w:hAnsi="Wingdings"/>
    </w:rPr>
  </w:style>
  <w:style w:type="character" w:customStyle="1" w:styleId="WW8Num28z0">
    <w:name w:val="WW8Num28z0"/>
    <w:rsid w:val="001B2C8C"/>
    <w:rPr>
      <w:rFonts w:ascii="Symbol" w:hAnsi="Symbol"/>
    </w:rPr>
  </w:style>
  <w:style w:type="character" w:customStyle="1" w:styleId="WW8Num28z1">
    <w:name w:val="WW8Num28z1"/>
    <w:rsid w:val="001B2C8C"/>
    <w:rPr>
      <w:rFonts w:ascii="Courier New" w:hAnsi="Courier New"/>
    </w:rPr>
  </w:style>
  <w:style w:type="character" w:customStyle="1" w:styleId="WW8Num28z2">
    <w:name w:val="WW8Num28z2"/>
    <w:rsid w:val="001B2C8C"/>
    <w:rPr>
      <w:rFonts w:ascii="Wingdings" w:hAnsi="Wingdings"/>
    </w:rPr>
  </w:style>
  <w:style w:type="character" w:customStyle="1" w:styleId="WW8Num29z0">
    <w:name w:val="WW8Num29z0"/>
    <w:rsid w:val="001B2C8C"/>
    <w:rPr>
      <w:rFonts w:ascii="Symbol" w:hAnsi="Symbol"/>
    </w:rPr>
  </w:style>
  <w:style w:type="character" w:customStyle="1" w:styleId="WW8Num29z1">
    <w:name w:val="WW8Num29z1"/>
    <w:rsid w:val="001B2C8C"/>
    <w:rPr>
      <w:rFonts w:ascii="Courier New" w:hAnsi="Courier New"/>
    </w:rPr>
  </w:style>
  <w:style w:type="character" w:customStyle="1" w:styleId="WW8Num29z2">
    <w:name w:val="WW8Num29z2"/>
    <w:rsid w:val="001B2C8C"/>
    <w:rPr>
      <w:rFonts w:ascii="Wingdings" w:hAnsi="Wingdings"/>
    </w:rPr>
  </w:style>
  <w:style w:type="character" w:customStyle="1" w:styleId="WW8Num30z0">
    <w:name w:val="WW8Num30z0"/>
    <w:rsid w:val="001B2C8C"/>
    <w:rPr>
      <w:rFonts w:ascii="Symbol" w:hAnsi="Symbol"/>
    </w:rPr>
  </w:style>
  <w:style w:type="character" w:customStyle="1" w:styleId="WW8Num30z2">
    <w:name w:val="WW8Num30z2"/>
    <w:rsid w:val="001B2C8C"/>
    <w:rPr>
      <w:rFonts w:ascii="Wingdings" w:hAnsi="Wingdings"/>
    </w:rPr>
  </w:style>
  <w:style w:type="character" w:customStyle="1" w:styleId="WW8Num30z4">
    <w:name w:val="WW8Num30z4"/>
    <w:rsid w:val="001B2C8C"/>
    <w:rPr>
      <w:rFonts w:ascii="Courier New" w:hAnsi="Courier New"/>
    </w:rPr>
  </w:style>
  <w:style w:type="character" w:customStyle="1" w:styleId="WW8Num31z0">
    <w:name w:val="WW8Num31z0"/>
    <w:rsid w:val="001B2C8C"/>
    <w:rPr>
      <w:rFonts w:ascii="Symbol" w:hAnsi="Symbol"/>
    </w:rPr>
  </w:style>
  <w:style w:type="character" w:customStyle="1" w:styleId="WW8Num31z1">
    <w:name w:val="WW8Num31z1"/>
    <w:rsid w:val="001B2C8C"/>
    <w:rPr>
      <w:rFonts w:ascii="Courier New" w:hAnsi="Courier New"/>
    </w:rPr>
  </w:style>
  <w:style w:type="character" w:customStyle="1" w:styleId="WW8Num31z2">
    <w:name w:val="WW8Num31z2"/>
    <w:rsid w:val="001B2C8C"/>
    <w:rPr>
      <w:rFonts w:ascii="Wingdings" w:hAnsi="Wingdings"/>
    </w:rPr>
  </w:style>
  <w:style w:type="character" w:customStyle="1" w:styleId="WW8Num32z0">
    <w:name w:val="WW8Num32z0"/>
    <w:rsid w:val="001B2C8C"/>
    <w:rPr>
      <w:rFonts w:ascii="Symbol" w:hAnsi="Symbol"/>
    </w:rPr>
  </w:style>
  <w:style w:type="character" w:customStyle="1" w:styleId="WW8Num33z0">
    <w:name w:val="WW8Num33z0"/>
    <w:rsid w:val="001B2C8C"/>
    <w:rPr>
      <w:rFonts w:ascii="Symbol" w:hAnsi="Symbol"/>
    </w:rPr>
  </w:style>
  <w:style w:type="character" w:customStyle="1" w:styleId="WW8Num33z1">
    <w:name w:val="WW8Num33z1"/>
    <w:rsid w:val="001B2C8C"/>
    <w:rPr>
      <w:rFonts w:ascii="Courier New" w:hAnsi="Courier New"/>
    </w:rPr>
  </w:style>
  <w:style w:type="character" w:customStyle="1" w:styleId="WW8Num33z2">
    <w:name w:val="WW8Num33z2"/>
    <w:rsid w:val="001B2C8C"/>
    <w:rPr>
      <w:rFonts w:ascii="Wingdings" w:hAnsi="Wingdings"/>
    </w:rPr>
  </w:style>
  <w:style w:type="character" w:customStyle="1" w:styleId="WW8Num36z0">
    <w:name w:val="WW8Num36z0"/>
    <w:rsid w:val="001B2C8C"/>
    <w:rPr>
      <w:rFonts w:ascii="Wingdings" w:hAnsi="Wingdings"/>
      <w:sz w:val="16"/>
    </w:rPr>
  </w:style>
  <w:style w:type="character" w:customStyle="1" w:styleId="WW8Num36z1">
    <w:name w:val="WW8Num36z1"/>
    <w:rsid w:val="001B2C8C"/>
    <w:rPr>
      <w:rFonts w:ascii="Courier New" w:hAnsi="Courier New"/>
    </w:rPr>
  </w:style>
  <w:style w:type="character" w:customStyle="1" w:styleId="WW8Num36z2">
    <w:name w:val="WW8Num36z2"/>
    <w:rsid w:val="001B2C8C"/>
    <w:rPr>
      <w:rFonts w:ascii="Wingdings" w:hAnsi="Wingdings"/>
    </w:rPr>
  </w:style>
  <w:style w:type="character" w:customStyle="1" w:styleId="WW8Num36z3">
    <w:name w:val="WW8Num36z3"/>
    <w:rsid w:val="001B2C8C"/>
    <w:rPr>
      <w:rFonts w:ascii="Symbol" w:hAnsi="Symbol"/>
    </w:rPr>
  </w:style>
  <w:style w:type="character" w:customStyle="1" w:styleId="WW8Num37z0">
    <w:name w:val="WW8Num37z0"/>
    <w:rsid w:val="001B2C8C"/>
    <w:rPr>
      <w:rFonts w:ascii="Symbol" w:hAnsi="Symbol"/>
    </w:rPr>
  </w:style>
  <w:style w:type="character" w:customStyle="1" w:styleId="WW8Num37z1">
    <w:name w:val="WW8Num37z1"/>
    <w:rsid w:val="001B2C8C"/>
    <w:rPr>
      <w:rFonts w:ascii="Courier New" w:hAnsi="Courier New"/>
    </w:rPr>
  </w:style>
  <w:style w:type="character" w:customStyle="1" w:styleId="WW8Num37z2">
    <w:name w:val="WW8Num37z2"/>
    <w:rsid w:val="001B2C8C"/>
    <w:rPr>
      <w:rFonts w:ascii="Wingdings" w:hAnsi="Wingdings"/>
    </w:rPr>
  </w:style>
  <w:style w:type="character" w:customStyle="1" w:styleId="WW8Num40z0">
    <w:name w:val="WW8Num40z0"/>
    <w:rsid w:val="001B2C8C"/>
    <w:rPr>
      <w:rFonts w:ascii="Symbol" w:hAnsi="Symbol"/>
    </w:rPr>
  </w:style>
  <w:style w:type="character" w:customStyle="1" w:styleId="WW8Num40z1">
    <w:name w:val="WW8Num40z1"/>
    <w:rsid w:val="001B2C8C"/>
    <w:rPr>
      <w:rFonts w:ascii="Courier New" w:hAnsi="Courier New"/>
    </w:rPr>
  </w:style>
  <w:style w:type="character" w:customStyle="1" w:styleId="WW8Num40z2">
    <w:name w:val="WW8Num40z2"/>
    <w:rsid w:val="001B2C8C"/>
    <w:rPr>
      <w:rFonts w:ascii="Wingdings" w:hAnsi="Wingdings"/>
    </w:rPr>
  </w:style>
  <w:style w:type="character" w:customStyle="1" w:styleId="WW8Num41z0">
    <w:name w:val="WW8Num41z0"/>
    <w:rsid w:val="001B2C8C"/>
    <w:rPr>
      <w:rFonts w:ascii="Symbol" w:hAnsi="Symbol"/>
    </w:rPr>
  </w:style>
  <w:style w:type="character" w:customStyle="1" w:styleId="WW8Num41z1">
    <w:name w:val="WW8Num41z1"/>
    <w:rsid w:val="001B2C8C"/>
    <w:rPr>
      <w:rFonts w:ascii="Courier New" w:hAnsi="Courier New"/>
    </w:rPr>
  </w:style>
  <w:style w:type="character" w:customStyle="1" w:styleId="WW8Num41z2">
    <w:name w:val="WW8Num41z2"/>
    <w:rsid w:val="001B2C8C"/>
    <w:rPr>
      <w:rFonts w:ascii="Wingdings" w:hAnsi="Wingdings"/>
    </w:rPr>
  </w:style>
  <w:style w:type="character" w:customStyle="1" w:styleId="WW8Num42z0">
    <w:name w:val="WW8Num42z0"/>
    <w:rsid w:val="001B2C8C"/>
    <w:rPr>
      <w:rFonts w:ascii="Symbol" w:hAnsi="Symbol"/>
    </w:rPr>
  </w:style>
  <w:style w:type="character" w:customStyle="1" w:styleId="WW8Num42z4">
    <w:name w:val="WW8Num42z4"/>
    <w:rsid w:val="001B2C8C"/>
    <w:rPr>
      <w:rFonts w:ascii="Courier New" w:hAnsi="Courier New"/>
    </w:rPr>
  </w:style>
  <w:style w:type="character" w:customStyle="1" w:styleId="WW8Num42z5">
    <w:name w:val="WW8Num42z5"/>
    <w:rsid w:val="001B2C8C"/>
    <w:rPr>
      <w:rFonts w:ascii="Wingdings" w:hAnsi="Wingdings"/>
    </w:rPr>
  </w:style>
  <w:style w:type="character" w:customStyle="1" w:styleId="WW8Num43z0">
    <w:name w:val="WW8Num43z0"/>
    <w:rsid w:val="001B2C8C"/>
    <w:rPr>
      <w:rFonts w:ascii="Wingdings" w:hAnsi="Wingdings"/>
      <w:sz w:val="16"/>
    </w:rPr>
  </w:style>
  <w:style w:type="character" w:customStyle="1" w:styleId="WW8Num44z0">
    <w:name w:val="WW8Num44z0"/>
    <w:rsid w:val="001B2C8C"/>
    <w:rPr>
      <w:rFonts w:ascii="Symbol" w:hAnsi="Symbol"/>
    </w:rPr>
  </w:style>
  <w:style w:type="character" w:customStyle="1" w:styleId="WW8Num44z1">
    <w:name w:val="WW8Num44z1"/>
    <w:rsid w:val="001B2C8C"/>
    <w:rPr>
      <w:rFonts w:ascii="Courier New" w:hAnsi="Courier New"/>
    </w:rPr>
  </w:style>
  <w:style w:type="character" w:customStyle="1" w:styleId="WW8Num44z2">
    <w:name w:val="WW8Num44z2"/>
    <w:rsid w:val="001B2C8C"/>
    <w:rPr>
      <w:rFonts w:ascii="Wingdings" w:hAnsi="Wingdings"/>
    </w:rPr>
  </w:style>
  <w:style w:type="character" w:customStyle="1" w:styleId="WW8Num45z0">
    <w:name w:val="WW8Num45z0"/>
    <w:rsid w:val="001B2C8C"/>
    <w:rPr>
      <w:rFonts w:ascii="Symbol" w:hAnsi="Symbol"/>
    </w:rPr>
  </w:style>
  <w:style w:type="character" w:customStyle="1" w:styleId="WW8Num45z1">
    <w:name w:val="WW8Num45z1"/>
    <w:rsid w:val="001B2C8C"/>
    <w:rPr>
      <w:rFonts w:ascii="Courier New" w:hAnsi="Courier New"/>
    </w:rPr>
  </w:style>
  <w:style w:type="character" w:customStyle="1" w:styleId="WW8Num45z2">
    <w:name w:val="WW8Num45z2"/>
    <w:rsid w:val="001B2C8C"/>
    <w:rPr>
      <w:rFonts w:ascii="Wingdings" w:hAnsi="Wingdings"/>
    </w:rPr>
  </w:style>
  <w:style w:type="character" w:customStyle="1" w:styleId="WW8Num46z0">
    <w:name w:val="WW8Num46z0"/>
    <w:rsid w:val="001B2C8C"/>
    <w:rPr>
      <w:rFonts w:ascii="Symbol" w:hAnsi="Symbol"/>
    </w:rPr>
  </w:style>
  <w:style w:type="character" w:customStyle="1" w:styleId="WW8Num46z1">
    <w:name w:val="WW8Num46z1"/>
    <w:rsid w:val="001B2C8C"/>
    <w:rPr>
      <w:rFonts w:ascii="Courier New" w:hAnsi="Courier New"/>
    </w:rPr>
  </w:style>
  <w:style w:type="character" w:customStyle="1" w:styleId="WW8Num46z2">
    <w:name w:val="WW8Num46z2"/>
    <w:rsid w:val="001B2C8C"/>
    <w:rPr>
      <w:rFonts w:ascii="Wingdings" w:hAnsi="Wingdings"/>
    </w:rPr>
  </w:style>
  <w:style w:type="character" w:customStyle="1" w:styleId="WW8Num47z0">
    <w:name w:val="WW8Num47z0"/>
    <w:rsid w:val="001B2C8C"/>
    <w:rPr>
      <w:rFonts w:ascii="Symbol" w:hAnsi="Symbol"/>
    </w:rPr>
  </w:style>
  <w:style w:type="character" w:customStyle="1" w:styleId="WW8Num47z1">
    <w:name w:val="WW8Num47z1"/>
    <w:rsid w:val="001B2C8C"/>
    <w:rPr>
      <w:rFonts w:ascii="Courier New" w:hAnsi="Courier New" w:cs="Courier New"/>
    </w:rPr>
  </w:style>
  <w:style w:type="character" w:customStyle="1" w:styleId="WW8Num47z2">
    <w:name w:val="WW8Num47z2"/>
    <w:rsid w:val="001B2C8C"/>
    <w:rPr>
      <w:rFonts w:ascii="Wingdings" w:hAnsi="Wingdings"/>
    </w:rPr>
  </w:style>
  <w:style w:type="character" w:customStyle="1" w:styleId="WW8Num48z0">
    <w:name w:val="WW8Num48z0"/>
    <w:rsid w:val="001B2C8C"/>
    <w:rPr>
      <w:rFonts w:ascii="Symbol" w:hAnsi="Symbol"/>
    </w:rPr>
  </w:style>
  <w:style w:type="character" w:customStyle="1" w:styleId="WW8Num48z1">
    <w:name w:val="WW8Num48z1"/>
    <w:rsid w:val="001B2C8C"/>
    <w:rPr>
      <w:rFonts w:ascii="Courier New" w:hAnsi="Courier New"/>
    </w:rPr>
  </w:style>
  <w:style w:type="character" w:customStyle="1" w:styleId="WW8Num48z2">
    <w:name w:val="WW8Num48z2"/>
    <w:rsid w:val="001B2C8C"/>
    <w:rPr>
      <w:rFonts w:ascii="Wingdings" w:hAnsi="Wingdings"/>
    </w:rPr>
  </w:style>
  <w:style w:type="character" w:customStyle="1" w:styleId="WW8Num50z0">
    <w:name w:val="WW8Num50z0"/>
    <w:rsid w:val="001B2C8C"/>
    <w:rPr>
      <w:rFonts w:ascii="Symbol" w:hAnsi="Symbol"/>
    </w:rPr>
  </w:style>
  <w:style w:type="character" w:customStyle="1" w:styleId="WW8Num50z1">
    <w:name w:val="WW8Num50z1"/>
    <w:rsid w:val="001B2C8C"/>
    <w:rPr>
      <w:rFonts w:ascii="Courier New" w:hAnsi="Courier New" w:cs="Courier New"/>
    </w:rPr>
  </w:style>
  <w:style w:type="character" w:customStyle="1" w:styleId="WW8Num50z2">
    <w:name w:val="WW8Num50z2"/>
    <w:rsid w:val="001B2C8C"/>
    <w:rPr>
      <w:rFonts w:ascii="Wingdings" w:hAnsi="Wingdings"/>
    </w:rPr>
  </w:style>
  <w:style w:type="character" w:styleId="Hyperlink">
    <w:name w:val="Hyperlink"/>
    <w:basedOn w:val="DefaultParagraphFont"/>
    <w:uiPriority w:val="99"/>
    <w:rsid w:val="001B2C8C"/>
    <w:rPr>
      <w:color w:val="0000FF"/>
      <w:u w:val="single"/>
    </w:rPr>
  </w:style>
  <w:style w:type="character" w:customStyle="1" w:styleId="FootnoteCharacters">
    <w:name w:val="Footnote Characters"/>
    <w:basedOn w:val="DefaultParagraphFont"/>
    <w:rsid w:val="001B2C8C"/>
    <w:rPr>
      <w:vertAlign w:val="superscript"/>
    </w:rPr>
  </w:style>
  <w:style w:type="character" w:styleId="FollowedHyperlink">
    <w:name w:val="FollowedHyperlink"/>
    <w:basedOn w:val="DefaultParagraphFont"/>
    <w:rsid w:val="001B2C8C"/>
    <w:rPr>
      <w:color w:val="800080"/>
      <w:u w:val="single"/>
    </w:rPr>
  </w:style>
  <w:style w:type="character" w:styleId="CommentReference">
    <w:name w:val="annotation reference"/>
    <w:basedOn w:val="DefaultParagraphFont"/>
    <w:rsid w:val="001B2C8C"/>
    <w:rPr>
      <w:sz w:val="16"/>
      <w:szCs w:val="16"/>
    </w:rPr>
  </w:style>
  <w:style w:type="character" w:styleId="FootnoteReference">
    <w:name w:val="footnote reference"/>
    <w:semiHidden/>
    <w:rsid w:val="001B2C8C"/>
    <w:rPr>
      <w:vertAlign w:val="superscript"/>
    </w:rPr>
  </w:style>
  <w:style w:type="character" w:customStyle="1" w:styleId="EndnoteCharacters">
    <w:name w:val="Endnote Characters"/>
    <w:rsid w:val="001B2C8C"/>
    <w:rPr>
      <w:vertAlign w:val="superscript"/>
    </w:rPr>
  </w:style>
  <w:style w:type="character" w:customStyle="1" w:styleId="WW-EndnoteCharacters">
    <w:name w:val="WW-Endnote Characters"/>
    <w:rsid w:val="001B2C8C"/>
  </w:style>
  <w:style w:type="character" w:customStyle="1" w:styleId="NumberingSymbols">
    <w:name w:val="Numbering Symbols"/>
    <w:rsid w:val="001B2C8C"/>
  </w:style>
  <w:style w:type="character" w:styleId="EndnoteReference">
    <w:name w:val="endnote reference"/>
    <w:semiHidden/>
    <w:rsid w:val="001B2C8C"/>
    <w:rPr>
      <w:vertAlign w:val="superscript"/>
    </w:rPr>
  </w:style>
  <w:style w:type="paragraph" w:styleId="BodyText">
    <w:name w:val="Body Text"/>
    <w:basedOn w:val="Normal"/>
    <w:rsid w:val="001B2C8C"/>
    <w:rPr>
      <w:rFonts w:ascii="Arial" w:hAnsi="Arial"/>
      <w:sz w:val="22"/>
    </w:rPr>
  </w:style>
  <w:style w:type="paragraph" w:styleId="List">
    <w:name w:val="List"/>
    <w:basedOn w:val="BodyText"/>
    <w:rsid w:val="001B2C8C"/>
    <w:rPr>
      <w:rFonts w:cs="Tahoma"/>
    </w:rPr>
  </w:style>
  <w:style w:type="paragraph" w:styleId="Caption">
    <w:name w:val="caption"/>
    <w:basedOn w:val="Normal"/>
    <w:qFormat/>
    <w:rsid w:val="001B2C8C"/>
    <w:pPr>
      <w:suppressLineNumbers/>
      <w:spacing w:before="120" w:after="120"/>
    </w:pPr>
    <w:rPr>
      <w:rFonts w:cs="Tahoma"/>
      <w:i/>
      <w:iCs/>
      <w:sz w:val="20"/>
      <w:szCs w:val="20"/>
    </w:rPr>
  </w:style>
  <w:style w:type="paragraph" w:customStyle="1" w:styleId="Index">
    <w:name w:val="Index"/>
    <w:basedOn w:val="Normal"/>
    <w:rsid w:val="001B2C8C"/>
    <w:pPr>
      <w:suppressLineNumbers/>
    </w:pPr>
    <w:rPr>
      <w:rFonts w:cs="Tahoma"/>
    </w:rPr>
  </w:style>
  <w:style w:type="paragraph" w:customStyle="1" w:styleId="Heading">
    <w:name w:val="Heading"/>
    <w:basedOn w:val="Normal"/>
    <w:next w:val="BodyText"/>
    <w:rsid w:val="001B2C8C"/>
    <w:pPr>
      <w:keepNext/>
      <w:spacing w:before="240" w:after="120"/>
    </w:pPr>
    <w:rPr>
      <w:rFonts w:ascii="Arial" w:eastAsia="MS Mincho" w:hAnsi="Arial" w:cs="Tahoma"/>
      <w:sz w:val="28"/>
      <w:szCs w:val="28"/>
    </w:rPr>
  </w:style>
  <w:style w:type="paragraph" w:styleId="Header">
    <w:name w:val="header"/>
    <w:basedOn w:val="Normal"/>
    <w:rsid w:val="001B2C8C"/>
    <w:pPr>
      <w:tabs>
        <w:tab w:val="center" w:pos="4320"/>
        <w:tab w:val="right" w:pos="8640"/>
      </w:tabs>
    </w:pPr>
  </w:style>
  <w:style w:type="paragraph" w:styleId="Footer">
    <w:name w:val="footer"/>
    <w:basedOn w:val="Normal"/>
    <w:rsid w:val="001B2C8C"/>
    <w:pPr>
      <w:tabs>
        <w:tab w:val="center" w:pos="4320"/>
        <w:tab w:val="right" w:pos="8640"/>
      </w:tabs>
    </w:pPr>
  </w:style>
  <w:style w:type="paragraph" w:styleId="BodyText2">
    <w:name w:val="Body Text 2"/>
    <w:basedOn w:val="Normal"/>
    <w:rsid w:val="001B2C8C"/>
    <w:rPr>
      <w:rFonts w:ascii="Arial" w:hAnsi="Arial"/>
      <w:i/>
      <w:iCs/>
      <w:sz w:val="22"/>
    </w:rPr>
  </w:style>
  <w:style w:type="paragraph" w:styleId="Title">
    <w:name w:val="Title"/>
    <w:basedOn w:val="Normal"/>
    <w:next w:val="Subtitle"/>
    <w:qFormat/>
    <w:rsid w:val="001B2C8C"/>
    <w:pPr>
      <w:shd w:val="clear" w:color="auto" w:fill="000000"/>
      <w:jc w:val="center"/>
    </w:pPr>
    <w:rPr>
      <w:rFonts w:ascii="Arial" w:hAnsi="Arial"/>
      <w:b/>
      <w:bCs/>
      <w:color w:val="FFFFFF"/>
    </w:rPr>
  </w:style>
  <w:style w:type="paragraph" w:styleId="Subtitle">
    <w:name w:val="Subtitle"/>
    <w:basedOn w:val="Heading"/>
    <w:next w:val="BodyText"/>
    <w:qFormat/>
    <w:rsid w:val="001B2C8C"/>
    <w:pPr>
      <w:jc w:val="center"/>
    </w:pPr>
    <w:rPr>
      <w:i/>
      <w:iCs/>
    </w:rPr>
  </w:style>
  <w:style w:type="paragraph" w:styleId="FootnoteText">
    <w:name w:val="footnote text"/>
    <w:basedOn w:val="Normal"/>
    <w:semiHidden/>
    <w:rsid w:val="001B2C8C"/>
    <w:rPr>
      <w:sz w:val="20"/>
      <w:szCs w:val="20"/>
    </w:rPr>
  </w:style>
  <w:style w:type="paragraph" w:styleId="BodyTextIndent">
    <w:name w:val="Body Text Indent"/>
    <w:basedOn w:val="Normal"/>
    <w:rsid w:val="001B2C8C"/>
    <w:pPr>
      <w:ind w:left="360"/>
    </w:pPr>
    <w:rPr>
      <w:rFonts w:ascii="Arial Narrow" w:hAnsi="Arial Narrow"/>
      <w:sz w:val="20"/>
      <w:szCs w:val="20"/>
    </w:rPr>
  </w:style>
  <w:style w:type="paragraph" w:styleId="BodyTextIndent2">
    <w:name w:val="Body Text Indent 2"/>
    <w:basedOn w:val="Normal"/>
    <w:rsid w:val="001B2C8C"/>
    <w:pPr>
      <w:ind w:left="360"/>
    </w:pPr>
    <w:rPr>
      <w:sz w:val="22"/>
      <w:szCs w:val="20"/>
    </w:rPr>
  </w:style>
  <w:style w:type="paragraph" w:styleId="BodyText3">
    <w:name w:val="Body Text 3"/>
    <w:basedOn w:val="Normal"/>
    <w:rsid w:val="001B2C8C"/>
    <w:pPr>
      <w:jc w:val="both"/>
    </w:pPr>
    <w:rPr>
      <w:rFonts w:ascii="Arial" w:hAnsi="Arial"/>
      <w:sz w:val="22"/>
    </w:rPr>
  </w:style>
  <w:style w:type="paragraph" w:styleId="BodyTextIndent3">
    <w:name w:val="Body Text Indent 3"/>
    <w:basedOn w:val="Normal"/>
    <w:rsid w:val="001B2C8C"/>
    <w:pPr>
      <w:ind w:left="432"/>
    </w:pPr>
    <w:rPr>
      <w:rFonts w:ascii="Arial" w:hAnsi="Arial"/>
      <w:sz w:val="22"/>
    </w:rPr>
  </w:style>
  <w:style w:type="paragraph" w:styleId="BalloonText">
    <w:name w:val="Balloon Text"/>
    <w:basedOn w:val="Normal"/>
    <w:rsid w:val="001B2C8C"/>
    <w:rPr>
      <w:rFonts w:ascii="Tahoma" w:hAnsi="Tahoma" w:cs="Tahoma"/>
      <w:sz w:val="16"/>
      <w:szCs w:val="16"/>
    </w:rPr>
  </w:style>
  <w:style w:type="paragraph" w:styleId="CommentText">
    <w:name w:val="annotation text"/>
    <w:basedOn w:val="Normal"/>
    <w:rsid w:val="001B2C8C"/>
    <w:rPr>
      <w:sz w:val="20"/>
      <w:szCs w:val="20"/>
    </w:rPr>
  </w:style>
  <w:style w:type="paragraph" w:styleId="CommentSubject">
    <w:name w:val="annotation subject"/>
    <w:basedOn w:val="CommentText"/>
    <w:next w:val="CommentText"/>
    <w:rsid w:val="001B2C8C"/>
    <w:rPr>
      <w:b/>
      <w:bCs/>
    </w:rPr>
  </w:style>
  <w:style w:type="paragraph" w:customStyle="1" w:styleId="TableContents">
    <w:name w:val="Table Contents"/>
    <w:basedOn w:val="Normal"/>
    <w:rsid w:val="001B2C8C"/>
    <w:pPr>
      <w:suppressLineNumbers/>
    </w:pPr>
  </w:style>
  <w:style w:type="paragraph" w:customStyle="1" w:styleId="TableHeading">
    <w:name w:val="Table Heading"/>
    <w:basedOn w:val="TableContents"/>
    <w:rsid w:val="001B2C8C"/>
    <w:pPr>
      <w:jc w:val="center"/>
    </w:pPr>
    <w:rPr>
      <w:b/>
      <w:bCs/>
      <w:i/>
      <w:iCs/>
    </w:rPr>
  </w:style>
  <w:style w:type="paragraph" w:customStyle="1" w:styleId="ColorfulList-Accent11">
    <w:name w:val="Colorful List - Accent 11"/>
    <w:basedOn w:val="Normal"/>
    <w:uiPriority w:val="34"/>
    <w:qFormat/>
    <w:rsid w:val="0005242C"/>
    <w:pPr>
      <w:suppressAutoHyphens w:val="0"/>
      <w:spacing w:after="200" w:line="276" w:lineRule="auto"/>
      <w:ind w:left="720"/>
      <w:contextualSpacing/>
    </w:pPr>
    <w:rPr>
      <w:rFonts w:ascii="Calibri" w:eastAsia="Calibri" w:hAnsi="Calibri"/>
      <w:sz w:val="22"/>
      <w:szCs w:val="22"/>
      <w:lang w:eastAsia="en-US"/>
    </w:rPr>
  </w:style>
  <w:style w:type="paragraph" w:customStyle="1" w:styleId="ColorfulList-Accent12">
    <w:name w:val="Colorful List - Accent 12"/>
    <w:basedOn w:val="Normal"/>
    <w:uiPriority w:val="34"/>
    <w:qFormat/>
    <w:rsid w:val="00190E04"/>
    <w:pPr>
      <w:ind w:left="720"/>
      <w:contextualSpacing/>
    </w:pPr>
  </w:style>
  <w:style w:type="table" w:styleId="TableGrid">
    <w:name w:val="Table Grid"/>
    <w:basedOn w:val="TableNormal"/>
    <w:uiPriority w:val="59"/>
    <w:rsid w:val="009C0082"/>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NormalWeb">
    <w:name w:val="Normal (Web)"/>
    <w:basedOn w:val="Normal"/>
    <w:uiPriority w:val="99"/>
    <w:semiHidden/>
    <w:unhideWhenUsed/>
    <w:rsid w:val="000F2461"/>
    <w:pPr>
      <w:suppressAutoHyphens w:val="0"/>
    </w:pPr>
    <w:rPr>
      <w:lang w:eastAsia="en-US"/>
    </w:rPr>
  </w:style>
  <w:style w:type="character" w:styleId="Strong">
    <w:name w:val="Strong"/>
    <w:basedOn w:val="DefaultParagraphFont"/>
    <w:uiPriority w:val="22"/>
    <w:qFormat/>
    <w:rsid w:val="002A6A4C"/>
    <w:rPr>
      <w:b/>
      <w:bCs/>
    </w:rPr>
  </w:style>
  <w:style w:type="character" w:styleId="Emphasis">
    <w:name w:val="Emphasis"/>
    <w:basedOn w:val="DefaultParagraphFont"/>
    <w:uiPriority w:val="20"/>
    <w:qFormat/>
    <w:rsid w:val="002A6A4C"/>
    <w:rPr>
      <w:i/>
      <w:iCs/>
    </w:rPr>
  </w:style>
  <w:style w:type="paragraph" w:styleId="ListParagraph">
    <w:name w:val="List Paragraph"/>
    <w:basedOn w:val="Normal"/>
    <w:uiPriority w:val="34"/>
    <w:qFormat/>
    <w:rsid w:val="00A3144C"/>
    <w:pPr>
      <w:suppressAutoHyphens w:val="0"/>
      <w:spacing w:after="200"/>
      <w:ind w:left="720"/>
      <w:contextualSpacing/>
    </w:pPr>
    <w:rPr>
      <w:rFonts w:ascii="Cambria" w:eastAsia="Cambria" w:hAnsi="Cambria"/>
      <w:lang w:eastAsia="en-US"/>
    </w:rPr>
  </w:style>
  <w:style w:type="character" w:customStyle="1" w:styleId="Heading1Char">
    <w:name w:val="Heading 1 Char"/>
    <w:basedOn w:val="DefaultParagraphFont"/>
    <w:link w:val="Heading1"/>
    <w:rsid w:val="00A3144C"/>
    <w:rPr>
      <w:rFonts w:ascii="Arial" w:hAnsi="Arial"/>
      <w:b/>
      <w:bCs/>
      <w:sz w:val="22"/>
      <w:szCs w:val="24"/>
      <w:lang w:eastAsia="ar-SA"/>
    </w:rPr>
  </w:style>
  <w:style w:type="paragraph" w:styleId="Revision">
    <w:name w:val="Revision"/>
    <w:hidden/>
    <w:rsid w:val="00AF11DE"/>
    <w:rPr>
      <w:sz w:val="24"/>
      <w:szCs w:val="24"/>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12402945">
      <w:bodyDiv w:val="1"/>
      <w:marLeft w:val="0"/>
      <w:marRight w:val="0"/>
      <w:marTop w:val="0"/>
      <w:marBottom w:val="0"/>
      <w:divBdr>
        <w:top w:val="none" w:sz="0" w:space="0" w:color="auto"/>
        <w:left w:val="none" w:sz="0" w:space="0" w:color="auto"/>
        <w:bottom w:val="none" w:sz="0" w:space="0" w:color="auto"/>
        <w:right w:val="none" w:sz="0" w:space="0" w:color="auto"/>
      </w:divBdr>
      <w:divsChild>
        <w:div w:id="1246036031">
          <w:marLeft w:val="0"/>
          <w:marRight w:val="0"/>
          <w:marTop w:val="0"/>
          <w:marBottom w:val="0"/>
          <w:divBdr>
            <w:top w:val="none" w:sz="0" w:space="0" w:color="auto"/>
            <w:left w:val="none" w:sz="0" w:space="0" w:color="auto"/>
            <w:bottom w:val="none" w:sz="0" w:space="0" w:color="auto"/>
            <w:right w:val="none" w:sz="0" w:space="0" w:color="auto"/>
          </w:divBdr>
        </w:div>
      </w:divsChild>
    </w:div>
    <w:div w:id="155150158">
      <w:bodyDiv w:val="1"/>
      <w:marLeft w:val="0"/>
      <w:marRight w:val="0"/>
      <w:marTop w:val="0"/>
      <w:marBottom w:val="0"/>
      <w:divBdr>
        <w:top w:val="none" w:sz="0" w:space="0" w:color="auto"/>
        <w:left w:val="none" w:sz="0" w:space="0" w:color="auto"/>
        <w:bottom w:val="none" w:sz="0" w:space="0" w:color="auto"/>
        <w:right w:val="none" w:sz="0" w:space="0" w:color="auto"/>
      </w:divBdr>
      <w:divsChild>
        <w:div w:id="679356361">
          <w:marLeft w:val="1267"/>
          <w:marRight w:val="0"/>
          <w:marTop w:val="0"/>
          <w:marBottom w:val="0"/>
          <w:divBdr>
            <w:top w:val="none" w:sz="0" w:space="0" w:color="auto"/>
            <w:left w:val="none" w:sz="0" w:space="0" w:color="auto"/>
            <w:bottom w:val="none" w:sz="0" w:space="0" w:color="auto"/>
            <w:right w:val="none" w:sz="0" w:space="0" w:color="auto"/>
          </w:divBdr>
        </w:div>
        <w:div w:id="1269586180">
          <w:marLeft w:val="1267"/>
          <w:marRight w:val="0"/>
          <w:marTop w:val="0"/>
          <w:marBottom w:val="0"/>
          <w:divBdr>
            <w:top w:val="none" w:sz="0" w:space="0" w:color="auto"/>
            <w:left w:val="none" w:sz="0" w:space="0" w:color="auto"/>
            <w:bottom w:val="none" w:sz="0" w:space="0" w:color="auto"/>
            <w:right w:val="none" w:sz="0" w:space="0" w:color="auto"/>
          </w:divBdr>
        </w:div>
      </w:divsChild>
    </w:div>
    <w:div w:id="828789859">
      <w:bodyDiv w:val="1"/>
      <w:marLeft w:val="0"/>
      <w:marRight w:val="0"/>
      <w:marTop w:val="0"/>
      <w:marBottom w:val="0"/>
      <w:divBdr>
        <w:top w:val="none" w:sz="0" w:space="0" w:color="auto"/>
        <w:left w:val="none" w:sz="0" w:space="0" w:color="auto"/>
        <w:bottom w:val="none" w:sz="0" w:space="0" w:color="auto"/>
        <w:right w:val="none" w:sz="0" w:space="0" w:color="auto"/>
      </w:divBdr>
      <w:divsChild>
        <w:div w:id="214128039">
          <w:marLeft w:val="461"/>
          <w:marRight w:val="0"/>
          <w:marTop w:val="0"/>
          <w:marBottom w:val="0"/>
          <w:divBdr>
            <w:top w:val="none" w:sz="0" w:space="0" w:color="auto"/>
            <w:left w:val="none" w:sz="0" w:space="0" w:color="auto"/>
            <w:bottom w:val="none" w:sz="0" w:space="0" w:color="auto"/>
            <w:right w:val="none" w:sz="0" w:space="0" w:color="auto"/>
          </w:divBdr>
        </w:div>
        <w:div w:id="389420809">
          <w:marLeft w:val="461"/>
          <w:marRight w:val="0"/>
          <w:marTop w:val="0"/>
          <w:marBottom w:val="0"/>
          <w:divBdr>
            <w:top w:val="none" w:sz="0" w:space="0" w:color="auto"/>
            <w:left w:val="none" w:sz="0" w:space="0" w:color="auto"/>
            <w:bottom w:val="none" w:sz="0" w:space="0" w:color="auto"/>
            <w:right w:val="none" w:sz="0" w:space="0" w:color="auto"/>
          </w:divBdr>
        </w:div>
        <w:div w:id="1327515424">
          <w:marLeft w:val="461"/>
          <w:marRight w:val="0"/>
          <w:marTop w:val="0"/>
          <w:marBottom w:val="0"/>
          <w:divBdr>
            <w:top w:val="none" w:sz="0" w:space="0" w:color="auto"/>
            <w:left w:val="none" w:sz="0" w:space="0" w:color="auto"/>
            <w:bottom w:val="none" w:sz="0" w:space="0" w:color="auto"/>
            <w:right w:val="none" w:sz="0" w:space="0" w:color="auto"/>
          </w:divBdr>
        </w:div>
      </w:divsChild>
    </w:div>
    <w:div w:id="1238589331">
      <w:bodyDiv w:val="1"/>
      <w:marLeft w:val="0"/>
      <w:marRight w:val="0"/>
      <w:marTop w:val="0"/>
      <w:marBottom w:val="0"/>
      <w:divBdr>
        <w:top w:val="none" w:sz="0" w:space="0" w:color="auto"/>
        <w:left w:val="none" w:sz="0" w:space="0" w:color="auto"/>
        <w:bottom w:val="none" w:sz="0" w:space="0" w:color="auto"/>
        <w:right w:val="none" w:sz="0" w:space="0" w:color="auto"/>
      </w:divBdr>
      <w:divsChild>
        <w:div w:id="1363819449">
          <w:marLeft w:val="0"/>
          <w:marRight w:val="0"/>
          <w:marTop w:val="0"/>
          <w:marBottom w:val="0"/>
          <w:divBdr>
            <w:top w:val="none" w:sz="0" w:space="0" w:color="auto"/>
            <w:left w:val="none" w:sz="0" w:space="0" w:color="auto"/>
            <w:bottom w:val="none" w:sz="0" w:space="0" w:color="auto"/>
            <w:right w:val="none" w:sz="0" w:space="0" w:color="auto"/>
          </w:divBdr>
          <w:divsChild>
            <w:div w:id="1205289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591681">
      <w:bodyDiv w:val="1"/>
      <w:marLeft w:val="0"/>
      <w:marRight w:val="0"/>
      <w:marTop w:val="0"/>
      <w:marBottom w:val="0"/>
      <w:divBdr>
        <w:top w:val="none" w:sz="0" w:space="0" w:color="auto"/>
        <w:left w:val="none" w:sz="0" w:space="0" w:color="auto"/>
        <w:bottom w:val="none" w:sz="0" w:space="0" w:color="auto"/>
        <w:right w:val="none" w:sz="0" w:space="0" w:color="auto"/>
      </w:divBdr>
    </w:div>
    <w:div w:id="1511330613">
      <w:bodyDiv w:val="1"/>
      <w:marLeft w:val="0"/>
      <w:marRight w:val="0"/>
      <w:marTop w:val="0"/>
      <w:marBottom w:val="0"/>
      <w:divBdr>
        <w:top w:val="none" w:sz="0" w:space="0" w:color="auto"/>
        <w:left w:val="none" w:sz="0" w:space="0" w:color="auto"/>
        <w:bottom w:val="none" w:sz="0" w:space="0" w:color="auto"/>
        <w:right w:val="none" w:sz="0" w:space="0" w:color="auto"/>
      </w:divBdr>
    </w:div>
    <w:div w:id="1720086866">
      <w:bodyDiv w:val="1"/>
      <w:marLeft w:val="0"/>
      <w:marRight w:val="0"/>
      <w:marTop w:val="0"/>
      <w:marBottom w:val="0"/>
      <w:divBdr>
        <w:top w:val="none" w:sz="0" w:space="0" w:color="auto"/>
        <w:left w:val="none" w:sz="0" w:space="0" w:color="auto"/>
        <w:bottom w:val="none" w:sz="0" w:space="0" w:color="auto"/>
        <w:right w:val="none" w:sz="0" w:space="0" w:color="auto"/>
      </w:divBdr>
      <w:divsChild>
        <w:div w:id="1994871423">
          <w:marLeft w:val="0"/>
          <w:marRight w:val="0"/>
          <w:marTop w:val="0"/>
          <w:marBottom w:val="0"/>
          <w:divBdr>
            <w:top w:val="none" w:sz="0" w:space="0" w:color="auto"/>
            <w:left w:val="none" w:sz="0" w:space="0" w:color="auto"/>
            <w:bottom w:val="none" w:sz="0" w:space="0" w:color="auto"/>
            <w:right w:val="none" w:sz="0" w:space="0" w:color="auto"/>
          </w:divBdr>
          <w:divsChild>
            <w:div w:id="1064764476">
              <w:marLeft w:val="0"/>
              <w:marRight w:val="0"/>
              <w:marTop w:val="0"/>
              <w:marBottom w:val="0"/>
              <w:divBdr>
                <w:top w:val="none" w:sz="0" w:space="0" w:color="auto"/>
                <w:left w:val="none" w:sz="0" w:space="0" w:color="auto"/>
                <w:bottom w:val="none" w:sz="0" w:space="0" w:color="auto"/>
                <w:right w:val="none" w:sz="0" w:space="0" w:color="auto"/>
              </w:divBdr>
              <w:divsChild>
                <w:div w:id="1949312104">
                  <w:marLeft w:val="0"/>
                  <w:marRight w:val="0"/>
                  <w:marTop w:val="0"/>
                  <w:marBottom w:val="0"/>
                  <w:divBdr>
                    <w:top w:val="none" w:sz="0" w:space="0" w:color="auto"/>
                    <w:left w:val="none" w:sz="0" w:space="0" w:color="auto"/>
                    <w:bottom w:val="none" w:sz="0" w:space="0" w:color="auto"/>
                    <w:right w:val="none" w:sz="0" w:space="0" w:color="auto"/>
                  </w:divBdr>
                  <w:divsChild>
                    <w:div w:id="75902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Mary_Warden@dpsk12.org" TargetMode="External"/><Relationship Id="rId13" Type="http://schemas.openxmlformats.org/officeDocument/2006/relationships/hyperlink" Target="http://www.apastyle.org" TargetMode="External"/><Relationship Id="rId3" Type="http://schemas.openxmlformats.org/officeDocument/2006/relationships/settings" Target="settings.xml"/><Relationship Id="rId7" Type="http://schemas.openxmlformats.org/officeDocument/2006/relationships/hyperlink" Target="mailto:Robert_Frantum-Allen@dpsk12.org" TargetMode="External"/><Relationship Id="rId12" Type="http://schemas.openxmlformats.org/officeDocument/2006/relationships/hyperlink" Target="http://store.cambiumlearning.com" TargetMode="External"/><Relationship Id="rId17" Type="http://schemas.microsoft.com/office/2007/relationships/stylesWithEffects" Target="stylesWithEffects.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tore02.prostores.com/servlet/thelegalcenter/StoreFront"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comments" Target="comments.xml"/><Relationship Id="rId4" Type="http://schemas.openxmlformats.org/officeDocument/2006/relationships/webSettings" Target="webSettings.xml"/><Relationship Id="rId9" Type="http://schemas.openxmlformats.org/officeDocument/2006/relationships/hyperlink" Target="mailto:Amy_Gile@dpsk12.org"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8</Pages>
  <Words>2880</Words>
  <Characters>16422</Characters>
  <Application>Microsoft Office Word</Application>
  <DocSecurity>0</DocSecurity>
  <Lines>136</Lines>
  <Paragraphs>38</Paragraphs>
  <ScaleCrop>false</ScaleCrop>
  <HeadingPairs>
    <vt:vector size="2" baseType="variant">
      <vt:variant>
        <vt:lpstr>Title</vt:lpstr>
      </vt:variant>
      <vt:variant>
        <vt:i4>1</vt:i4>
      </vt:variant>
    </vt:vector>
  </HeadingPairs>
  <TitlesOfParts>
    <vt:vector size="1" baseType="lpstr">
      <vt:lpstr>UNIVERSITY OF DENVER:  TEACHER EDUCATION PROGRAM</vt:lpstr>
    </vt:vector>
  </TitlesOfParts>
  <Company>University of Denver</Company>
  <LinksUpToDate>false</LinksUpToDate>
  <CharactersWithSpaces>19264</CharactersWithSpaces>
  <SharedDoc>false</SharedDoc>
  <HLinks>
    <vt:vector size="48" baseType="variant">
      <vt:variant>
        <vt:i4>6684751</vt:i4>
      </vt:variant>
      <vt:variant>
        <vt:i4>21</vt:i4>
      </vt:variant>
      <vt:variant>
        <vt:i4>0</vt:i4>
      </vt:variant>
      <vt:variant>
        <vt:i4>5</vt:i4>
      </vt:variant>
      <vt:variant>
        <vt:lpwstr>http://moodle.dpsk12.org/mod/resource/view.php?id=22759&amp;subdir=/Understanding By Design</vt:lpwstr>
      </vt:variant>
      <vt:variant>
        <vt:lpwstr/>
      </vt:variant>
      <vt:variant>
        <vt:i4>6684751</vt:i4>
      </vt:variant>
      <vt:variant>
        <vt:i4>18</vt:i4>
      </vt:variant>
      <vt:variant>
        <vt:i4>0</vt:i4>
      </vt:variant>
      <vt:variant>
        <vt:i4>5</vt:i4>
      </vt:variant>
      <vt:variant>
        <vt:lpwstr>http://moodle.dpsk12.org/mod/resource/view.php?id=22759&amp;subdir=/Understanding By Design</vt:lpwstr>
      </vt:variant>
      <vt:variant>
        <vt:lpwstr/>
      </vt:variant>
      <vt:variant>
        <vt:i4>6684751</vt:i4>
      </vt:variant>
      <vt:variant>
        <vt:i4>15</vt:i4>
      </vt:variant>
      <vt:variant>
        <vt:i4>0</vt:i4>
      </vt:variant>
      <vt:variant>
        <vt:i4>5</vt:i4>
      </vt:variant>
      <vt:variant>
        <vt:lpwstr>http://moodle.dpsk12.org/mod/resource/view.php?id=22759&amp;subdir=/Understanding By Design</vt:lpwstr>
      </vt:variant>
      <vt:variant>
        <vt:lpwstr/>
      </vt:variant>
      <vt:variant>
        <vt:i4>6684751</vt:i4>
      </vt:variant>
      <vt:variant>
        <vt:i4>12</vt:i4>
      </vt:variant>
      <vt:variant>
        <vt:i4>0</vt:i4>
      </vt:variant>
      <vt:variant>
        <vt:i4>5</vt:i4>
      </vt:variant>
      <vt:variant>
        <vt:lpwstr>http://moodle.dpsk12.org/mod/resource/view.php?id=22759&amp;subdir=/Understanding By Design</vt:lpwstr>
      </vt:variant>
      <vt:variant>
        <vt:lpwstr/>
      </vt:variant>
      <vt:variant>
        <vt:i4>6684751</vt:i4>
      </vt:variant>
      <vt:variant>
        <vt:i4>9</vt:i4>
      </vt:variant>
      <vt:variant>
        <vt:i4>0</vt:i4>
      </vt:variant>
      <vt:variant>
        <vt:i4>5</vt:i4>
      </vt:variant>
      <vt:variant>
        <vt:lpwstr>http://moodle.dpsk12.org/mod/resource/view.php?id=22759&amp;subdir=/Understanding By Design</vt:lpwstr>
      </vt:variant>
      <vt:variant>
        <vt:lpwstr/>
      </vt:variant>
      <vt:variant>
        <vt:i4>6291485</vt:i4>
      </vt:variant>
      <vt:variant>
        <vt:i4>6</vt:i4>
      </vt:variant>
      <vt:variant>
        <vt:i4>0</vt:i4>
      </vt:variant>
      <vt:variant>
        <vt:i4>5</vt:i4>
      </vt:variant>
      <vt:variant>
        <vt:lpwstr>mailto:jouanna_wells@dpsk12.org</vt:lpwstr>
      </vt:variant>
      <vt:variant>
        <vt:lpwstr/>
      </vt:variant>
      <vt:variant>
        <vt:i4>6422655</vt:i4>
      </vt:variant>
      <vt:variant>
        <vt:i4>3</vt:i4>
      </vt:variant>
      <vt:variant>
        <vt:i4>0</vt:i4>
      </vt:variant>
      <vt:variant>
        <vt:i4>5</vt:i4>
      </vt:variant>
      <vt:variant>
        <vt:lpwstr>mailto:christina_jean@dpsk12.org</vt:lpwstr>
      </vt:variant>
      <vt:variant>
        <vt:lpwstr/>
      </vt:variant>
      <vt:variant>
        <vt:i4>8061051</vt:i4>
      </vt:variant>
      <vt:variant>
        <vt:i4>0</vt:i4>
      </vt:variant>
      <vt:variant>
        <vt:i4>0</vt:i4>
      </vt:variant>
      <vt:variant>
        <vt:i4>5</vt:i4>
      </vt:variant>
      <vt:variant>
        <vt:lpwstr>mailto:sarah_flanders@dpsk12.org</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UNIVERSITY OF DENVER:  TEACHER EDUCATION PROGRAM</dc:title>
  <dc:creator>Joseph A. Slavin</dc:creator>
  <cp:lastModifiedBy>Robert Frantum-Allen</cp:lastModifiedBy>
  <cp:revision>2</cp:revision>
  <cp:lastPrinted>2009-08-19T18:25:00Z</cp:lastPrinted>
  <dcterms:created xsi:type="dcterms:W3CDTF">2012-06-07T03:09:00Z</dcterms:created>
  <dcterms:modified xsi:type="dcterms:W3CDTF">2012-06-07T03:09:00Z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