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7E3" w:rsidRPr="008E2EE7" w:rsidRDefault="00461D4A">
      <w:pPr>
        <w:rPr>
          <w:b/>
          <w:u w:val="single"/>
        </w:rPr>
      </w:pPr>
      <w:r w:rsidRPr="008E2EE7">
        <w:rPr>
          <w:b/>
          <w:u w:val="single"/>
        </w:rPr>
        <w:t>LETRS Chapter 1 Exit Slip</w:t>
      </w:r>
    </w:p>
    <w:p w:rsidR="00461D4A" w:rsidRDefault="00461D4A">
      <w:r>
        <w:t>Name: ___________________________________________________________ Date: ____/____/_____</w:t>
      </w:r>
    </w:p>
    <w:p w:rsidR="00461D4A" w:rsidRDefault="00461D4A"/>
    <w:p w:rsidR="00461D4A" w:rsidRDefault="00461D4A" w:rsidP="00461D4A">
      <w:pPr>
        <w:pStyle w:val="ListParagraph"/>
        <w:numPr>
          <w:ilvl w:val="0"/>
          <w:numId w:val="1"/>
        </w:numPr>
      </w:pPr>
      <w:r>
        <w:t>Name and define the “Big Five” Components of reading:</w:t>
      </w:r>
    </w:p>
    <w:p w:rsidR="00461D4A" w:rsidRDefault="00461D4A" w:rsidP="00461D4A">
      <w:pPr>
        <w:rPr>
          <w:rFonts w:ascii="Aparajita" w:hAnsi="Aparajita" w:cs="Aparajita"/>
          <w:b/>
          <w:color w:val="FF0000"/>
        </w:rPr>
      </w:pPr>
    </w:p>
    <w:p w:rsidR="002C6E90" w:rsidRDefault="002C6E90" w:rsidP="00461D4A">
      <w:pPr>
        <w:rPr>
          <w:rFonts w:ascii="Aparajita" w:hAnsi="Aparajita" w:cs="Aparajita"/>
          <w:b/>
          <w:color w:val="FF0000"/>
        </w:rPr>
      </w:pPr>
    </w:p>
    <w:p w:rsidR="002C6E90" w:rsidRDefault="002C6E90" w:rsidP="00461D4A">
      <w:pPr>
        <w:rPr>
          <w:rFonts w:ascii="Aparajita" w:hAnsi="Aparajita" w:cs="Aparajita"/>
          <w:b/>
          <w:color w:val="FF0000"/>
        </w:rPr>
      </w:pPr>
    </w:p>
    <w:p w:rsidR="002C6E90" w:rsidRDefault="002C6E90" w:rsidP="00461D4A">
      <w:pPr>
        <w:rPr>
          <w:rFonts w:ascii="Aparajita" w:hAnsi="Aparajita" w:cs="Aparajita"/>
          <w:b/>
          <w:color w:val="FF0000"/>
        </w:rPr>
      </w:pPr>
    </w:p>
    <w:p w:rsidR="002C6E90" w:rsidRDefault="002C6E90" w:rsidP="00461D4A">
      <w:pPr>
        <w:rPr>
          <w:rFonts w:ascii="Aparajita" w:hAnsi="Aparajita" w:cs="Aparajita"/>
          <w:b/>
          <w:color w:val="FF0000"/>
        </w:rPr>
      </w:pPr>
    </w:p>
    <w:p w:rsidR="002C6E90" w:rsidRDefault="002C6E90" w:rsidP="00461D4A">
      <w:pPr>
        <w:rPr>
          <w:rFonts w:ascii="Aparajita" w:hAnsi="Aparajita" w:cs="Aparajita"/>
          <w:b/>
          <w:color w:val="FF0000"/>
        </w:rPr>
      </w:pPr>
    </w:p>
    <w:p w:rsidR="002C6E90" w:rsidRDefault="002C6E90" w:rsidP="00461D4A">
      <w:pPr>
        <w:rPr>
          <w:rFonts w:ascii="Aparajita" w:hAnsi="Aparajita" w:cs="Aparajita"/>
          <w:b/>
          <w:color w:val="FF0000"/>
        </w:rPr>
      </w:pPr>
    </w:p>
    <w:p w:rsidR="002C6E90" w:rsidRDefault="002C6E90" w:rsidP="00461D4A">
      <w:pPr>
        <w:rPr>
          <w:rFonts w:ascii="Aparajita" w:hAnsi="Aparajita" w:cs="Aparajita"/>
          <w:b/>
          <w:color w:val="FF0000"/>
        </w:rPr>
      </w:pPr>
    </w:p>
    <w:p w:rsidR="002C6E90" w:rsidRDefault="002C6E90" w:rsidP="00461D4A"/>
    <w:p w:rsidR="00461D4A" w:rsidRPr="006333C3" w:rsidRDefault="00461D4A" w:rsidP="00461D4A">
      <w:pPr>
        <w:pStyle w:val="ListParagraph"/>
        <w:numPr>
          <w:ilvl w:val="0"/>
          <w:numId w:val="1"/>
        </w:numPr>
        <w:spacing w:after="0" w:line="240" w:lineRule="auto"/>
      </w:pPr>
      <w:r>
        <w:t>Identify 3-4 of the key features of the reading process that demonstrate how earning to read is an acquired (not natural) skill. Be sure to include specific examples from what you have learned in chapter one.</w:t>
      </w:r>
    </w:p>
    <w:p w:rsidR="00461D4A" w:rsidRDefault="00461D4A" w:rsidP="00461D4A"/>
    <w:p w:rsidR="00213F1A" w:rsidRDefault="00213F1A" w:rsidP="00213F1A"/>
    <w:p w:rsidR="00461D4A" w:rsidRDefault="00461D4A"/>
    <w:p w:rsidR="00461D4A" w:rsidRDefault="00461D4A"/>
    <w:p w:rsidR="00461D4A" w:rsidRDefault="00461D4A"/>
    <w:p w:rsidR="007A342C" w:rsidRDefault="007A342C">
      <w:r>
        <w:br w:type="page"/>
      </w:r>
    </w:p>
    <w:p w:rsidR="007A342C" w:rsidRPr="008E2EE7" w:rsidRDefault="007A342C" w:rsidP="007A342C">
      <w:pPr>
        <w:rPr>
          <w:b/>
          <w:u w:val="single"/>
        </w:rPr>
      </w:pPr>
      <w:r>
        <w:rPr>
          <w:b/>
          <w:u w:val="single"/>
        </w:rPr>
        <w:lastRenderedPageBreak/>
        <w:t>LETRS Chapters 2-3</w:t>
      </w:r>
      <w:r w:rsidRPr="008E2EE7">
        <w:rPr>
          <w:b/>
          <w:u w:val="single"/>
        </w:rPr>
        <w:t xml:space="preserve"> Exit Slip</w:t>
      </w:r>
    </w:p>
    <w:p w:rsidR="007A342C" w:rsidRDefault="007A342C" w:rsidP="007A342C">
      <w:r>
        <w:t>Name: ___________________________________________________________ Date: ____/____/_____</w:t>
      </w:r>
    </w:p>
    <w:p w:rsidR="007A342C" w:rsidRDefault="007A342C" w:rsidP="007A342C"/>
    <w:p w:rsidR="007A342C" w:rsidRDefault="00B64BDB" w:rsidP="007A342C">
      <w:pPr>
        <w:pStyle w:val="ListParagraph"/>
        <w:numPr>
          <w:ilvl w:val="0"/>
          <w:numId w:val="2"/>
        </w:numPr>
      </w:pPr>
      <w:r>
        <w:t>Define the following. Be sure to include one example of each.</w:t>
      </w:r>
      <w:bookmarkStart w:id="0" w:name="_GoBack"/>
      <w:bookmarkEnd w:id="0"/>
    </w:p>
    <w:p w:rsidR="007A342C" w:rsidRDefault="007A342C" w:rsidP="007A342C">
      <w:pPr>
        <w:ind w:left="720"/>
      </w:pPr>
      <w:r>
        <w:t>Repetition -</w:t>
      </w:r>
    </w:p>
    <w:p w:rsidR="007A342C" w:rsidRDefault="007A342C" w:rsidP="007A342C">
      <w:pPr>
        <w:ind w:left="720"/>
      </w:pPr>
      <w:r>
        <w:t>Word Identification -</w:t>
      </w:r>
    </w:p>
    <w:p w:rsidR="007A342C" w:rsidRDefault="007A342C" w:rsidP="007A342C">
      <w:pPr>
        <w:ind w:left="720"/>
      </w:pPr>
      <w:r>
        <w:t>Syllable Manipulation -</w:t>
      </w:r>
    </w:p>
    <w:p w:rsidR="007A342C" w:rsidRDefault="007A342C" w:rsidP="007A342C">
      <w:pPr>
        <w:ind w:left="720"/>
      </w:pPr>
      <w:r>
        <w:t>Onset-Rime Manipulation -</w:t>
      </w:r>
    </w:p>
    <w:p w:rsidR="007A342C" w:rsidRDefault="007A342C" w:rsidP="007A342C">
      <w:pPr>
        <w:ind w:left="720"/>
      </w:pPr>
      <w:r>
        <w:t>Rhyming -</w:t>
      </w:r>
    </w:p>
    <w:p w:rsidR="007A342C" w:rsidRDefault="007A342C" w:rsidP="007A342C">
      <w:pPr>
        <w:ind w:left="720"/>
      </w:pPr>
      <w:r>
        <w:t>Alliteration -</w:t>
      </w:r>
    </w:p>
    <w:p w:rsidR="007A342C" w:rsidRDefault="007A342C" w:rsidP="007A342C">
      <w:pPr>
        <w:ind w:left="720"/>
      </w:pPr>
      <w:r>
        <w:t>Phoneme Awareness -</w:t>
      </w:r>
    </w:p>
    <w:p w:rsidR="007A342C" w:rsidRDefault="007A342C" w:rsidP="007A342C"/>
    <w:p w:rsidR="007A342C" w:rsidRPr="006333C3" w:rsidRDefault="007A342C" w:rsidP="007A342C">
      <w:pPr>
        <w:pStyle w:val="ListParagraph"/>
        <w:numPr>
          <w:ilvl w:val="0"/>
          <w:numId w:val="2"/>
        </w:numPr>
        <w:spacing w:after="0" w:line="240" w:lineRule="auto"/>
      </w:pPr>
      <w:r>
        <w:t>Researchers have found that it is nearly impossible to isolate the role vocabulary plays in the reading process from the role that comprehension plays in the reading process. Using the information that you have learned in chapter two, please give evidence for why this reality exists.</w:t>
      </w:r>
    </w:p>
    <w:p w:rsidR="0008476A" w:rsidRDefault="0008476A">
      <w:r>
        <w:br w:type="page"/>
      </w:r>
    </w:p>
    <w:p w:rsidR="0008476A" w:rsidRPr="008E2EE7" w:rsidRDefault="0008476A" w:rsidP="0008476A">
      <w:pPr>
        <w:rPr>
          <w:b/>
          <w:u w:val="single"/>
        </w:rPr>
      </w:pPr>
      <w:r>
        <w:rPr>
          <w:b/>
          <w:u w:val="single"/>
        </w:rPr>
        <w:lastRenderedPageBreak/>
        <w:t>LETRS Chapters 4-6</w:t>
      </w:r>
      <w:r w:rsidRPr="008E2EE7">
        <w:rPr>
          <w:b/>
          <w:u w:val="single"/>
        </w:rPr>
        <w:t xml:space="preserve"> Exit Slip</w:t>
      </w:r>
    </w:p>
    <w:p w:rsidR="0008476A" w:rsidRDefault="0008476A" w:rsidP="0008476A">
      <w:r>
        <w:t>Name: ___________________________________________________________ Date: ____/____/_____</w:t>
      </w:r>
    </w:p>
    <w:p w:rsidR="0008476A" w:rsidRDefault="0008476A" w:rsidP="0008476A"/>
    <w:p w:rsidR="0008476A" w:rsidRDefault="0008476A" w:rsidP="0008476A">
      <w:pPr>
        <w:pStyle w:val="ListParagraph"/>
        <w:numPr>
          <w:ilvl w:val="0"/>
          <w:numId w:val="3"/>
        </w:numPr>
      </w:pPr>
      <w:r>
        <w:t>Define each of the following. Be sure to include one concrete example of each.</w:t>
      </w:r>
    </w:p>
    <w:tbl>
      <w:tblPr>
        <w:tblStyle w:val="TableGrid"/>
        <w:tblW w:w="0" w:type="auto"/>
        <w:tblInd w:w="288" w:type="dxa"/>
        <w:tblLook w:val="04A0"/>
      </w:tblPr>
      <w:tblGrid>
        <w:gridCol w:w="4500"/>
        <w:gridCol w:w="4140"/>
      </w:tblGrid>
      <w:tr w:rsidR="0008476A" w:rsidTr="0008476A">
        <w:tc>
          <w:tcPr>
            <w:tcW w:w="4500" w:type="dxa"/>
          </w:tcPr>
          <w:p w:rsidR="0008476A" w:rsidRPr="0008476A" w:rsidRDefault="0008476A" w:rsidP="0008476A">
            <w:pPr>
              <w:rPr>
                <w:b/>
                <w:u w:val="single"/>
              </w:rPr>
            </w:pPr>
            <w:r w:rsidRPr="0008476A">
              <w:rPr>
                <w:b/>
                <w:u w:val="single"/>
              </w:rPr>
              <w:t>What to Teach</w:t>
            </w:r>
          </w:p>
          <w:p w:rsidR="0008476A" w:rsidRPr="0008476A" w:rsidRDefault="0008476A" w:rsidP="0008476A">
            <w:pPr>
              <w:rPr>
                <w:b/>
                <w:u w:val="single"/>
              </w:rPr>
            </w:pPr>
          </w:p>
          <w:p w:rsidR="0008476A" w:rsidRPr="0008476A" w:rsidRDefault="0008476A" w:rsidP="0008476A">
            <w:pPr>
              <w:rPr>
                <w:b/>
                <w:u w:val="single"/>
              </w:rPr>
            </w:pPr>
          </w:p>
          <w:p w:rsidR="0008476A" w:rsidRPr="0008476A" w:rsidRDefault="0008476A" w:rsidP="0008476A">
            <w:pPr>
              <w:rPr>
                <w:b/>
                <w:u w:val="single"/>
              </w:rPr>
            </w:pPr>
          </w:p>
        </w:tc>
        <w:tc>
          <w:tcPr>
            <w:tcW w:w="4140" w:type="dxa"/>
          </w:tcPr>
          <w:p w:rsidR="0008476A" w:rsidRPr="0008476A" w:rsidRDefault="0008476A" w:rsidP="0008476A">
            <w:pPr>
              <w:rPr>
                <w:b/>
                <w:u w:val="single"/>
              </w:rPr>
            </w:pPr>
            <w:r w:rsidRPr="0008476A">
              <w:rPr>
                <w:b/>
                <w:u w:val="single"/>
              </w:rPr>
              <w:t>How to Teach</w:t>
            </w:r>
          </w:p>
        </w:tc>
      </w:tr>
      <w:tr w:rsidR="0008476A" w:rsidTr="0008476A">
        <w:tc>
          <w:tcPr>
            <w:tcW w:w="4500" w:type="dxa"/>
          </w:tcPr>
          <w:p w:rsidR="0008476A" w:rsidRPr="0008476A" w:rsidRDefault="0008476A" w:rsidP="0008476A">
            <w:pPr>
              <w:rPr>
                <w:b/>
                <w:u w:val="single"/>
              </w:rPr>
            </w:pPr>
            <w:r w:rsidRPr="0008476A">
              <w:rPr>
                <w:b/>
                <w:u w:val="single"/>
              </w:rPr>
              <w:t>Planning</w:t>
            </w:r>
          </w:p>
          <w:p w:rsidR="0008476A" w:rsidRPr="0008476A" w:rsidRDefault="0008476A" w:rsidP="0008476A">
            <w:pPr>
              <w:rPr>
                <w:b/>
                <w:u w:val="single"/>
              </w:rPr>
            </w:pPr>
          </w:p>
          <w:p w:rsidR="0008476A" w:rsidRPr="0008476A" w:rsidRDefault="0008476A" w:rsidP="0008476A">
            <w:pPr>
              <w:rPr>
                <w:b/>
                <w:u w:val="single"/>
              </w:rPr>
            </w:pPr>
          </w:p>
          <w:p w:rsidR="0008476A" w:rsidRPr="0008476A" w:rsidRDefault="0008476A" w:rsidP="0008476A">
            <w:pPr>
              <w:rPr>
                <w:b/>
                <w:u w:val="single"/>
              </w:rPr>
            </w:pPr>
          </w:p>
        </w:tc>
        <w:tc>
          <w:tcPr>
            <w:tcW w:w="4140" w:type="dxa"/>
          </w:tcPr>
          <w:p w:rsidR="0008476A" w:rsidRPr="0008476A" w:rsidRDefault="0008476A" w:rsidP="0008476A">
            <w:pPr>
              <w:rPr>
                <w:b/>
                <w:u w:val="single"/>
              </w:rPr>
            </w:pPr>
            <w:r w:rsidRPr="0008476A">
              <w:rPr>
                <w:b/>
                <w:u w:val="single"/>
              </w:rPr>
              <w:t>Knowledge</w:t>
            </w:r>
          </w:p>
        </w:tc>
      </w:tr>
      <w:tr w:rsidR="0008476A" w:rsidTr="0008476A">
        <w:tc>
          <w:tcPr>
            <w:tcW w:w="4500" w:type="dxa"/>
          </w:tcPr>
          <w:p w:rsidR="0008476A" w:rsidRPr="0008476A" w:rsidRDefault="0008476A" w:rsidP="0008476A">
            <w:pPr>
              <w:rPr>
                <w:b/>
                <w:u w:val="single"/>
              </w:rPr>
            </w:pPr>
            <w:r w:rsidRPr="0008476A">
              <w:rPr>
                <w:b/>
                <w:u w:val="single"/>
              </w:rPr>
              <w:t>Presentation</w:t>
            </w:r>
          </w:p>
          <w:p w:rsidR="0008476A" w:rsidRPr="0008476A" w:rsidRDefault="0008476A" w:rsidP="0008476A">
            <w:pPr>
              <w:rPr>
                <w:b/>
                <w:u w:val="single"/>
              </w:rPr>
            </w:pPr>
          </w:p>
          <w:p w:rsidR="0008476A" w:rsidRPr="0008476A" w:rsidRDefault="0008476A" w:rsidP="0008476A">
            <w:pPr>
              <w:rPr>
                <w:b/>
                <w:u w:val="single"/>
              </w:rPr>
            </w:pPr>
          </w:p>
          <w:p w:rsidR="0008476A" w:rsidRPr="0008476A" w:rsidRDefault="0008476A" w:rsidP="0008476A">
            <w:pPr>
              <w:rPr>
                <w:b/>
                <w:u w:val="single"/>
              </w:rPr>
            </w:pPr>
          </w:p>
        </w:tc>
        <w:tc>
          <w:tcPr>
            <w:tcW w:w="4140" w:type="dxa"/>
          </w:tcPr>
          <w:p w:rsidR="0008476A" w:rsidRPr="0008476A" w:rsidRDefault="0008476A" w:rsidP="0008476A">
            <w:pPr>
              <w:rPr>
                <w:b/>
                <w:u w:val="single"/>
              </w:rPr>
            </w:pPr>
            <w:r w:rsidRPr="0008476A">
              <w:rPr>
                <w:b/>
                <w:u w:val="single"/>
              </w:rPr>
              <w:t>Management</w:t>
            </w:r>
          </w:p>
        </w:tc>
      </w:tr>
      <w:tr w:rsidR="0008476A" w:rsidTr="0008476A">
        <w:tc>
          <w:tcPr>
            <w:tcW w:w="4500" w:type="dxa"/>
          </w:tcPr>
          <w:p w:rsidR="0008476A" w:rsidRPr="0008476A" w:rsidRDefault="0008476A" w:rsidP="0008476A">
            <w:pPr>
              <w:rPr>
                <w:b/>
                <w:u w:val="single"/>
              </w:rPr>
            </w:pPr>
            <w:r w:rsidRPr="0008476A">
              <w:rPr>
                <w:b/>
                <w:u w:val="single"/>
              </w:rPr>
              <w:t>Instruction</w:t>
            </w:r>
          </w:p>
          <w:p w:rsidR="0008476A" w:rsidRPr="0008476A" w:rsidRDefault="0008476A" w:rsidP="0008476A">
            <w:pPr>
              <w:rPr>
                <w:b/>
                <w:u w:val="single"/>
              </w:rPr>
            </w:pPr>
          </w:p>
          <w:p w:rsidR="0008476A" w:rsidRPr="0008476A" w:rsidRDefault="0008476A" w:rsidP="0008476A">
            <w:pPr>
              <w:rPr>
                <w:b/>
                <w:u w:val="single"/>
              </w:rPr>
            </w:pPr>
          </w:p>
          <w:p w:rsidR="0008476A" w:rsidRPr="0008476A" w:rsidRDefault="0008476A" w:rsidP="0008476A">
            <w:pPr>
              <w:rPr>
                <w:b/>
                <w:u w:val="single"/>
              </w:rPr>
            </w:pPr>
          </w:p>
        </w:tc>
        <w:tc>
          <w:tcPr>
            <w:tcW w:w="4140" w:type="dxa"/>
          </w:tcPr>
          <w:p w:rsidR="0008476A" w:rsidRPr="0008476A" w:rsidRDefault="0008476A" w:rsidP="0008476A">
            <w:pPr>
              <w:rPr>
                <w:b/>
                <w:u w:val="single"/>
              </w:rPr>
            </w:pPr>
            <w:r w:rsidRPr="0008476A">
              <w:rPr>
                <w:b/>
                <w:u w:val="single"/>
              </w:rPr>
              <w:t>Monitoring</w:t>
            </w:r>
          </w:p>
        </w:tc>
      </w:tr>
    </w:tbl>
    <w:p w:rsidR="0008476A" w:rsidRDefault="0008476A" w:rsidP="0008476A"/>
    <w:p w:rsidR="00461D4A" w:rsidRDefault="0008476A" w:rsidP="0008476A">
      <w:pPr>
        <w:pStyle w:val="ListParagraph"/>
        <w:numPr>
          <w:ilvl w:val="0"/>
          <w:numId w:val="3"/>
        </w:numPr>
      </w:pPr>
      <w:r>
        <w:t>For many teachers the relationship between phoneme awareness and phonics is hard to tease apart and difficult to understand at a level that ensures that they are able to successfully teach students. Explain how a teacher might organize their thinking about the relationship between phoneme awareness and phonics in order to ensure highly effective instruction in both areas. Be sure to include specific examples from chapter 4 (you may need to refer back to chapter 3 as well).</w:t>
      </w:r>
    </w:p>
    <w:p w:rsidR="0008476A" w:rsidRDefault="0008476A" w:rsidP="0008476A"/>
    <w:p w:rsidR="0008476A" w:rsidRDefault="0008476A" w:rsidP="0008476A"/>
    <w:p w:rsidR="0008476A" w:rsidRDefault="0008476A" w:rsidP="0008476A"/>
    <w:p w:rsidR="0008476A" w:rsidRDefault="0008476A" w:rsidP="0008476A"/>
    <w:p w:rsidR="0008476A" w:rsidRDefault="0008476A" w:rsidP="0008476A"/>
    <w:p w:rsidR="0008476A" w:rsidRDefault="0008476A" w:rsidP="0008476A"/>
    <w:p w:rsidR="0008476A" w:rsidRDefault="0008476A" w:rsidP="0008476A"/>
    <w:p w:rsidR="0008476A" w:rsidRDefault="0008476A" w:rsidP="0008476A"/>
    <w:sectPr w:rsidR="0008476A" w:rsidSect="009406FE">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25B" w:rsidRDefault="0010325B" w:rsidP="00461D4A">
      <w:pPr>
        <w:spacing w:after="0" w:line="240" w:lineRule="auto"/>
      </w:pPr>
      <w:r>
        <w:separator/>
      </w:r>
    </w:p>
  </w:endnote>
  <w:endnote w:type="continuationSeparator" w:id="0">
    <w:p w:rsidR="0010325B" w:rsidRDefault="0010325B" w:rsidP="00461D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parajita">
    <w:panose1 w:val="020B0604020202020204"/>
    <w:charset w:val="00"/>
    <w:family w:val="swiss"/>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25B" w:rsidRDefault="0010325B" w:rsidP="00461D4A">
      <w:pPr>
        <w:spacing w:after="0" w:line="240" w:lineRule="auto"/>
      </w:pPr>
      <w:r>
        <w:separator/>
      </w:r>
    </w:p>
  </w:footnote>
  <w:footnote w:type="continuationSeparator" w:id="0">
    <w:p w:rsidR="0010325B" w:rsidRDefault="0010325B" w:rsidP="00461D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D4A" w:rsidRDefault="00461D4A" w:rsidP="00461D4A">
    <w:r>
      <w:t>LETRS Chapter 1-6 Exit Slips</w:t>
    </w:r>
  </w:p>
  <w:p w:rsidR="00461D4A" w:rsidRDefault="00461D4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510B8"/>
    <w:multiLevelType w:val="hybridMultilevel"/>
    <w:tmpl w:val="0B82F6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5C3CFA"/>
    <w:multiLevelType w:val="hybridMultilevel"/>
    <w:tmpl w:val="2A2C5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2B21C0"/>
    <w:multiLevelType w:val="hybridMultilevel"/>
    <w:tmpl w:val="0B82F6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050042"/>
    <w:multiLevelType w:val="hybridMultilevel"/>
    <w:tmpl w:val="0B82F6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461D4A"/>
    <w:rsid w:val="0008476A"/>
    <w:rsid w:val="0010325B"/>
    <w:rsid w:val="001D3EB8"/>
    <w:rsid w:val="00211D03"/>
    <w:rsid w:val="00213F1A"/>
    <w:rsid w:val="00237239"/>
    <w:rsid w:val="002C6E90"/>
    <w:rsid w:val="00461D4A"/>
    <w:rsid w:val="0061429D"/>
    <w:rsid w:val="007A342C"/>
    <w:rsid w:val="008E2EE7"/>
    <w:rsid w:val="009406FE"/>
    <w:rsid w:val="00B64BDB"/>
    <w:rsid w:val="00C47734"/>
    <w:rsid w:val="00EF07E3"/>
    <w:rsid w:val="00EF3D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6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1D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1D4A"/>
  </w:style>
  <w:style w:type="paragraph" w:styleId="Footer">
    <w:name w:val="footer"/>
    <w:basedOn w:val="Normal"/>
    <w:link w:val="FooterChar"/>
    <w:uiPriority w:val="99"/>
    <w:unhideWhenUsed/>
    <w:rsid w:val="00461D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1D4A"/>
  </w:style>
  <w:style w:type="paragraph" w:styleId="BalloonText">
    <w:name w:val="Balloon Text"/>
    <w:basedOn w:val="Normal"/>
    <w:link w:val="BalloonTextChar"/>
    <w:uiPriority w:val="99"/>
    <w:semiHidden/>
    <w:unhideWhenUsed/>
    <w:rsid w:val="00461D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1D4A"/>
    <w:rPr>
      <w:rFonts w:ascii="Tahoma" w:hAnsi="Tahoma" w:cs="Tahoma"/>
      <w:sz w:val="16"/>
      <w:szCs w:val="16"/>
    </w:rPr>
  </w:style>
  <w:style w:type="paragraph" w:styleId="ListParagraph">
    <w:name w:val="List Paragraph"/>
    <w:basedOn w:val="Normal"/>
    <w:uiPriority w:val="34"/>
    <w:qFormat/>
    <w:rsid w:val="00461D4A"/>
    <w:pPr>
      <w:ind w:left="720"/>
      <w:contextualSpacing/>
    </w:pPr>
  </w:style>
  <w:style w:type="table" w:styleId="TableGrid">
    <w:name w:val="Table Grid"/>
    <w:basedOn w:val="TableNormal"/>
    <w:uiPriority w:val="59"/>
    <w:rsid w:val="000847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1D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1D4A"/>
  </w:style>
  <w:style w:type="paragraph" w:styleId="Footer">
    <w:name w:val="footer"/>
    <w:basedOn w:val="Normal"/>
    <w:link w:val="FooterChar"/>
    <w:uiPriority w:val="99"/>
    <w:unhideWhenUsed/>
    <w:rsid w:val="00461D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1D4A"/>
  </w:style>
  <w:style w:type="paragraph" w:styleId="BalloonText">
    <w:name w:val="Balloon Text"/>
    <w:basedOn w:val="Normal"/>
    <w:link w:val="BalloonTextChar"/>
    <w:uiPriority w:val="99"/>
    <w:semiHidden/>
    <w:unhideWhenUsed/>
    <w:rsid w:val="00461D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1D4A"/>
    <w:rPr>
      <w:rFonts w:ascii="Tahoma" w:hAnsi="Tahoma" w:cs="Tahoma"/>
      <w:sz w:val="16"/>
      <w:szCs w:val="16"/>
    </w:rPr>
  </w:style>
  <w:style w:type="paragraph" w:styleId="ListParagraph">
    <w:name w:val="List Paragraph"/>
    <w:basedOn w:val="Normal"/>
    <w:uiPriority w:val="34"/>
    <w:qFormat/>
    <w:rsid w:val="00461D4A"/>
    <w:pPr>
      <w:ind w:left="720"/>
      <w:contextualSpacing/>
    </w:pPr>
  </w:style>
  <w:style w:type="table" w:styleId="TableGrid">
    <w:name w:val="Table Grid"/>
    <w:basedOn w:val="TableNormal"/>
    <w:uiPriority w:val="59"/>
    <w:rsid w:val="000847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7820459">
      <w:bodyDiv w:val="1"/>
      <w:marLeft w:val="0"/>
      <w:marRight w:val="0"/>
      <w:marTop w:val="0"/>
      <w:marBottom w:val="0"/>
      <w:divBdr>
        <w:top w:val="none" w:sz="0" w:space="0" w:color="auto"/>
        <w:left w:val="none" w:sz="0" w:space="0" w:color="auto"/>
        <w:bottom w:val="none" w:sz="0" w:space="0" w:color="auto"/>
        <w:right w:val="none" w:sz="0" w:space="0" w:color="auto"/>
      </w:divBdr>
      <w:divsChild>
        <w:div w:id="600333820">
          <w:marLeft w:val="360"/>
          <w:marRight w:val="0"/>
          <w:marTop w:val="0"/>
          <w:marBottom w:val="0"/>
          <w:divBdr>
            <w:top w:val="none" w:sz="0" w:space="0" w:color="auto"/>
            <w:left w:val="none" w:sz="0" w:space="0" w:color="auto"/>
            <w:bottom w:val="none" w:sz="0" w:space="0" w:color="auto"/>
            <w:right w:val="none" w:sz="0" w:space="0" w:color="auto"/>
          </w:divBdr>
        </w:div>
        <w:div w:id="971908298">
          <w:marLeft w:val="360"/>
          <w:marRight w:val="0"/>
          <w:marTop w:val="0"/>
          <w:marBottom w:val="0"/>
          <w:divBdr>
            <w:top w:val="none" w:sz="0" w:space="0" w:color="auto"/>
            <w:left w:val="none" w:sz="0" w:space="0" w:color="auto"/>
            <w:bottom w:val="none" w:sz="0" w:space="0" w:color="auto"/>
            <w:right w:val="none" w:sz="0" w:space="0" w:color="auto"/>
          </w:divBdr>
        </w:div>
        <w:div w:id="1908227188">
          <w:marLeft w:val="360"/>
          <w:marRight w:val="0"/>
          <w:marTop w:val="0"/>
          <w:marBottom w:val="0"/>
          <w:divBdr>
            <w:top w:val="none" w:sz="0" w:space="0" w:color="auto"/>
            <w:left w:val="none" w:sz="0" w:space="0" w:color="auto"/>
            <w:bottom w:val="none" w:sz="0" w:space="0" w:color="auto"/>
            <w:right w:val="none" w:sz="0" w:space="0" w:color="auto"/>
          </w:divBdr>
        </w:div>
        <w:div w:id="1112440117">
          <w:marLeft w:val="360"/>
          <w:marRight w:val="0"/>
          <w:marTop w:val="0"/>
          <w:marBottom w:val="0"/>
          <w:divBdr>
            <w:top w:val="none" w:sz="0" w:space="0" w:color="auto"/>
            <w:left w:val="none" w:sz="0" w:space="0" w:color="auto"/>
            <w:bottom w:val="none" w:sz="0" w:space="0" w:color="auto"/>
            <w:right w:val="none" w:sz="0" w:space="0" w:color="auto"/>
          </w:divBdr>
        </w:div>
      </w:divsChild>
    </w:div>
    <w:div w:id="492725350">
      <w:bodyDiv w:val="1"/>
      <w:marLeft w:val="0"/>
      <w:marRight w:val="0"/>
      <w:marTop w:val="0"/>
      <w:marBottom w:val="0"/>
      <w:divBdr>
        <w:top w:val="none" w:sz="0" w:space="0" w:color="auto"/>
        <w:left w:val="none" w:sz="0" w:space="0" w:color="auto"/>
        <w:bottom w:val="none" w:sz="0" w:space="0" w:color="auto"/>
        <w:right w:val="none" w:sz="0" w:space="0" w:color="auto"/>
      </w:divBdr>
      <w:divsChild>
        <w:div w:id="1867059666">
          <w:marLeft w:val="360"/>
          <w:marRight w:val="0"/>
          <w:marTop w:val="0"/>
          <w:marBottom w:val="0"/>
          <w:divBdr>
            <w:top w:val="none" w:sz="0" w:space="0" w:color="auto"/>
            <w:left w:val="none" w:sz="0" w:space="0" w:color="auto"/>
            <w:bottom w:val="none" w:sz="0" w:space="0" w:color="auto"/>
            <w:right w:val="none" w:sz="0" w:space="0" w:color="auto"/>
          </w:divBdr>
        </w:div>
        <w:div w:id="1661351837">
          <w:marLeft w:val="360"/>
          <w:marRight w:val="0"/>
          <w:marTop w:val="0"/>
          <w:marBottom w:val="0"/>
          <w:divBdr>
            <w:top w:val="none" w:sz="0" w:space="0" w:color="auto"/>
            <w:left w:val="none" w:sz="0" w:space="0" w:color="auto"/>
            <w:bottom w:val="none" w:sz="0" w:space="0" w:color="auto"/>
            <w:right w:val="none" w:sz="0" w:space="0" w:color="auto"/>
          </w:divBdr>
        </w:div>
      </w:divsChild>
    </w:div>
    <w:div w:id="527453226">
      <w:bodyDiv w:val="1"/>
      <w:marLeft w:val="0"/>
      <w:marRight w:val="0"/>
      <w:marTop w:val="0"/>
      <w:marBottom w:val="0"/>
      <w:divBdr>
        <w:top w:val="none" w:sz="0" w:space="0" w:color="auto"/>
        <w:left w:val="none" w:sz="0" w:space="0" w:color="auto"/>
        <w:bottom w:val="none" w:sz="0" w:space="0" w:color="auto"/>
        <w:right w:val="none" w:sz="0" w:space="0" w:color="auto"/>
      </w:divBdr>
      <w:divsChild>
        <w:div w:id="1818377873">
          <w:marLeft w:val="547"/>
          <w:marRight w:val="0"/>
          <w:marTop w:val="72"/>
          <w:marBottom w:val="0"/>
          <w:divBdr>
            <w:top w:val="none" w:sz="0" w:space="0" w:color="auto"/>
            <w:left w:val="none" w:sz="0" w:space="0" w:color="auto"/>
            <w:bottom w:val="none" w:sz="0" w:space="0" w:color="auto"/>
            <w:right w:val="none" w:sz="0" w:space="0" w:color="auto"/>
          </w:divBdr>
        </w:div>
        <w:div w:id="1761680227">
          <w:marLeft w:val="547"/>
          <w:marRight w:val="0"/>
          <w:marTop w:val="72"/>
          <w:marBottom w:val="0"/>
          <w:divBdr>
            <w:top w:val="none" w:sz="0" w:space="0" w:color="auto"/>
            <w:left w:val="none" w:sz="0" w:space="0" w:color="auto"/>
            <w:bottom w:val="none" w:sz="0" w:space="0" w:color="auto"/>
            <w:right w:val="none" w:sz="0" w:space="0" w:color="auto"/>
          </w:divBdr>
        </w:div>
        <w:div w:id="1633905632">
          <w:marLeft w:val="547"/>
          <w:marRight w:val="0"/>
          <w:marTop w:val="72"/>
          <w:marBottom w:val="0"/>
          <w:divBdr>
            <w:top w:val="none" w:sz="0" w:space="0" w:color="auto"/>
            <w:left w:val="none" w:sz="0" w:space="0" w:color="auto"/>
            <w:bottom w:val="none" w:sz="0" w:space="0" w:color="auto"/>
            <w:right w:val="none" w:sz="0" w:space="0" w:color="auto"/>
          </w:divBdr>
        </w:div>
      </w:divsChild>
    </w:div>
    <w:div w:id="536236644">
      <w:bodyDiv w:val="1"/>
      <w:marLeft w:val="0"/>
      <w:marRight w:val="0"/>
      <w:marTop w:val="0"/>
      <w:marBottom w:val="0"/>
      <w:divBdr>
        <w:top w:val="none" w:sz="0" w:space="0" w:color="auto"/>
        <w:left w:val="none" w:sz="0" w:space="0" w:color="auto"/>
        <w:bottom w:val="none" w:sz="0" w:space="0" w:color="auto"/>
        <w:right w:val="none" w:sz="0" w:space="0" w:color="auto"/>
      </w:divBdr>
      <w:divsChild>
        <w:div w:id="1308513717">
          <w:marLeft w:val="1166"/>
          <w:marRight w:val="0"/>
          <w:marTop w:val="302"/>
          <w:marBottom w:val="0"/>
          <w:divBdr>
            <w:top w:val="none" w:sz="0" w:space="0" w:color="auto"/>
            <w:left w:val="none" w:sz="0" w:space="0" w:color="auto"/>
            <w:bottom w:val="none" w:sz="0" w:space="0" w:color="auto"/>
            <w:right w:val="none" w:sz="0" w:space="0" w:color="auto"/>
          </w:divBdr>
        </w:div>
        <w:div w:id="524751386">
          <w:marLeft w:val="1166"/>
          <w:marRight w:val="0"/>
          <w:marTop w:val="302"/>
          <w:marBottom w:val="0"/>
          <w:divBdr>
            <w:top w:val="none" w:sz="0" w:space="0" w:color="auto"/>
            <w:left w:val="none" w:sz="0" w:space="0" w:color="auto"/>
            <w:bottom w:val="none" w:sz="0" w:space="0" w:color="auto"/>
            <w:right w:val="none" w:sz="0" w:space="0" w:color="auto"/>
          </w:divBdr>
        </w:div>
        <w:div w:id="1227716823">
          <w:marLeft w:val="1166"/>
          <w:marRight w:val="0"/>
          <w:marTop w:val="302"/>
          <w:marBottom w:val="0"/>
          <w:divBdr>
            <w:top w:val="none" w:sz="0" w:space="0" w:color="auto"/>
            <w:left w:val="none" w:sz="0" w:space="0" w:color="auto"/>
            <w:bottom w:val="none" w:sz="0" w:space="0" w:color="auto"/>
            <w:right w:val="none" w:sz="0" w:space="0" w:color="auto"/>
          </w:divBdr>
        </w:div>
        <w:div w:id="1563830935">
          <w:marLeft w:val="1166"/>
          <w:marRight w:val="0"/>
          <w:marTop w:val="302"/>
          <w:marBottom w:val="0"/>
          <w:divBdr>
            <w:top w:val="none" w:sz="0" w:space="0" w:color="auto"/>
            <w:left w:val="none" w:sz="0" w:space="0" w:color="auto"/>
            <w:bottom w:val="none" w:sz="0" w:space="0" w:color="auto"/>
            <w:right w:val="none" w:sz="0" w:space="0" w:color="auto"/>
          </w:divBdr>
        </w:div>
        <w:div w:id="20858665">
          <w:marLeft w:val="1166"/>
          <w:marRight w:val="0"/>
          <w:marTop w:val="302"/>
          <w:marBottom w:val="0"/>
          <w:divBdr>
            <w:top w:val="none" w:sz="0" w:space="0" w:color="auto"/>
            <w:left w:val="none" w:sz="0" w:space="0" w:color="auto"/>
            <w:bottom w:val="none" w:sz="0" w:space="0" w:color="auto"/>
            <w:right w:val="none" w:sz="0" w:space="0" w:color="auto"/>
          </w:divBdr>
        </w:div>
      </w:divsChild>
    </w:div>
    <w:div w:id="633097410">
      <w:bodyDiv w:val="1"/>
      <w:marLeft w:val="0"/>
      <w:marRight w:val="0"/>
      <w:marTop w:val="0"/>
      <w:marBottom w:val="0"/>
      <w:divBdr>
        <w:top w:val="none" w:sz="0" w:space="0" w:color="auto"/>
        <w:left w:val="none" w:sz="0" w:space="0" w:color="auto"/>
        <w:bottom w:val="none" w:sz="0" w:space="0" w:color="auto"/>
        <w:right w:val="none" w:sz="0" w:space="0" w:color="auto"/>
      </w:divBdr>
      <w:divsChild>
        <w:div w:id="1659455353">
          <w:marLeft w:val="1166"/>
          <w:marRight w:val="0"/>
          <w:marTop w:val="302"/>
          <w:marBottom w:val="0"/>
          <w:divBdr>
            <w:top w:val="none" w:sz="0" w:space="0" w:color="auto"/>
            <w:left w:val="none" w:sz="0" w:space="0" w:color="auto"/>
            <w:bottom w:val="none" w:sz="0" w:space="0" w:color="auto"/>
            <w:right w:val="none" w:sz="0" w:space="0" w:color="auto"/>
          </w:divBdr>
        </w:div>
        <w:div w:id="1121262940">
          <w:marLeft w:val="1166"/>
          <w:marRight w:val="0"/>
          <w:marTop w:val="302"/>
          <w:marBottom w:val="0"/>
          <w:divBdr>
            <w:top w:val="none" w:sz="0" w:space="0" w:color="auto"/>
            <w:left w:val="none" w:sz="0" w:space="0" w:color="auto"/>
            <w:bottom w:val="none" w:sz="0" w:space="0" w:color="auto"/>
            <w:right w:val="none" w:sz="0" w:space="0" w:color="auto"/>
          </w:divBdr>
        </w:div>
        <w:div w:id="58528296">
          <w:marLeft w:val="1166"/>
          <w:marRight w:val="0"/>
          <w:marTop w:val="302"/>
          <w:marBottom w:val="0"/>
          <w:divBdr>
            <w:top w:val="none" w:sz="0" w:space="0" w:color="auto"/>
            <w:left w:val="none" w:sz="0" w:space="0" w:color="auto"/>
            <w:bottom w:val="none" w:sz="0" w:space="0" w:color="auto"/>
            <w:right w:val="none" w:sz="0" w:space="0" w:color="auto"/>
          </w:divBdr>
        </w:div>
        <w:div w:id="2014674126">
          <w:marLeft w:val="1166"/>
          <w:marRight w:val="0"/>
          <w:marTop w:val="302"/>
          <w:marBottom w:val="0"/>
          <w:divBdr>
            <w:top w:val="none" w:sz="0" w:space="0" w:color="auto"/>
            <w:left w:val="none" w:sz="0" w:space="0" w:color="auto"/>
            <w:bottom w:val="none" w:sz="0" w:space="0" w:color="auto"/>
            <w:right w:val="none" w:sz="0" w:space="0" w:color="auto"/>
          </w:divBdr>
        </w:div>
        <w:div w:id="1650938500">
          <w:marLeft w:val="1166"/>
          <w:marRight w:val="0"/>
          <w:marTop w:val="302"/>
          <w:marBottom w:val="0"/>
          <w:divBdr>
            <w:top w:val="none" w:sz="0" w:space="0" w:color="auto"/>
            <w:left w:val="none" w:sz="0" w:space="0" w:color="auto"/>
            <w:bottom w:val="none" w:sz="0" w:space="0" w:color="auto"/>
            <w:right w:val="none" w:sz="0" w:space="0" w:color="auto"/>
          </w:divBdr>
        </w:div>
      </w:divsChild>
    </w:div>
    <w:div w:id="985551062">
      <w:bodyDiv w:val="1"/>
      <w:marLeft w:val="0"/>
      <w:marRight w:val="0"/>
      <w:marTop w:val="0"/>
      <w:marBottom w:val="0"/>
      <w:divBdr>
        <w:top w:val="none" w:sz="0" w:space="0" w:color="auto"/>
        <w:left w:val="none" w:sz="0" w:space="0" w:color="auto"/>
        <w:bottom w:val="none" w:sz="0" w:space="0" w:color="auto"/>
        <w:right w:val="none" w:sz="0" w:space="0" w:color="auto"/>
      </w:divBdr>
      <w:divsChild>
        <w:div w:id="1157576370">
          <w:marLeft w:val="1166"/>
          <w:marRight w:val="0"/>
          <w:marTop w:val="302"/>
          <w:marBottom w:val="0"/>
          <w:divBdr>
            <w:top w:val="none" w:sz="0" w:space="0" w:color="auto"/>
            <w:left w:val="none" w:sz="0" w:space="0" w:color="auto"/>
            <w:bottom w:val="none" w:sz="0" w:space="0" w:color="auto"/>
            <w:right w:val="none" w:sz="0" w:space="0" w:color="auto"/>
          </w:divBdr>
        </w:div>
        <w:div w:id="1120956721">
          <w:marLeft w:val="1166"/>
          <w:marRight w:val="0"/>
          <w:marTop w:val="302"/>
          <w:marBottom w:val="0"/>
          <w:divBdr>
            <w:top w:val="none" w:sz="0" w:space="0" w:color="auto"/>
            <w:left w:val="none" w:sz="0" w:space="0" w:color="auto"/>
            <w:bottom w:val="none" w:sz="0" w:space="0" w:color="auto"/>
            <w:right w:val="none" w:sz="0" w:space="0" w:color="auto"/>
          </w:divBdr>
        </w:div>
        <w:div w:id="1568027858">
          <w:marLeft w:val="1166"/>
          <w:marRight w:val="0"/>
          <w:marTop w:val="302"/>
          <w:marBottom w:val="0"/>
          <w:divBdr>
            <w:top w:val="none" w:sz="0" w:space="0" w:color="auto"/>
            <w:left w:val="none" w:sz="0" w:space="0" w:color="auto"/>
            <w:bottom w:val="none" w:sz="0" w:space="0" w:color="auto"/>
            <w:right w:val="none" w:sz="0" w:space="0" w:color="auto"/>
          </w:divBdr>
        </w:div>
        <w:div w:id="1502231151">
          <w:marLeft w:val="1166"/>
          <w:marRight w:val="0"/>
          <w:marTop w:val="302"/>
          <w:marBottom w:val="0"/>
          <w:divBdr>
            <w:top w:val="none" w:sz="0" w:space="0" w:color="auto"/>
            <w:left w:val="none" w:sz="0" w:space="0" w:color="auto"/>
            <w:bottom w:val="none" w:sz="0" w:space="0" w:color="auto"/>
            <w:right w:val="none" w:sz="0" w:space="0" w:color="auto"/>
          </w:divBdr>
        </w:div>
        <w:div w:id="1904633746">
          <w:marLeft w:val="1166"/>
          <w:marRight w:val="0"/>
          <w:marTop w:val="302"/>
          <w:marBottom w:val="0"/>
          <w:divBdr>
            <w:top w:val="none" w:sz="0" w:space="0" w:color="auto"/>
            <w:left w:val="none" w:sz="0" w:space="0" w:color="auto"/>
            <w:bottom w:val="none" w:sz="0" w:space="0" w:color="auto"/>
            <w:right w:val="none" w:sz="0" w:space="0" w:color="auto"/>
          </w:divBdr>
        </w:div>
        <w:div w:id="240414182">
          <w:marLeft w:val="1166"/>
          <w:marRight w:val="0"/>
          <w:marTop w:val="302"/>
          <w:marBottom w:val="0"/>
          <w:divBdr>
            <w:top w:val="none" w:sz="0" w:space="0" w:color="auto"/>
            <w:left w:val="none" w:sz="0" w:space="0" w:color="auto"/>
            <w:bottom w:val="none" w:sz="0" w:space="0" w:color="auto"/>
            <w:right w:val="none" w:sz="0" w:space="0" w:color="auto"/>
          </w:divBdr>
        </w:div>
      </w:divsChild>
    </w:div>
    <w:div w:id="1194540066">
      <w:bodyDiv w:val="1"/>
      <w:marLeft w:val="0"/>
      <w:marRight w:val="0"/>
      <w:marTop w:val="0"/>
      <w:marBottom w:val="0"/>
      <w:divBdr>
        <w:top w:val="none" w:sz="0" w:space="0" w:color="auto"/>
        <w:left w:val="none" w:sz="0" w:space="0" w:color="auto"/>
        <w:bottom w:val="none" w:sz="0" w:space="0" w:color="auto"/>
        <w:right w:val="none" w:sz="0" w:space="0" w:color="auto"/>
      </w:divBdr>
      <w:divsChild>
        <w:div w:id="34156853">
          <w:marLeft w:val="1166"/>
          <w:marRight w:val="0"/>
          <w:marTop w:val="302"/>
          <w:marBottom w:val="0"/>
          <w:divBdr>
            <w:top w:val="none" w:sz="0" w:space="0" w:color="auto"/>
            <w:left w:val="none" w:sz="0" w:space="0" w:color="auto"/>
            <w:bottom w:val="none" w:sz="0" w:space="0" w:color="auto"/>
            <w:right w:val="none" w:sz="0" w:space="0" w:color="auto"/>
          </w:divBdr>
        </w:div>
      </w:divsChild>
    </w:div>
    <w:div w:id="1295986273">
      <w:bodyDiv w:val="1"/>
      <w:marLeft w:val="0"/>
      <w:marRight w:val="0"/>
      <w:marTop w:val="0"/>
      <w:marBottom w:val="0"/>
      <w:divBdr>
        <w:top w:val="none" w:sz="0" w:space="0" w:color="auto"/>
        <w:left w:val="none" w:sz="0" w:space="0" w:color="auto"/>
        <w:bottom w:val="none" w:sz="0" w:space="0" w:color="auto"/>
        <w:right w:val="none" w:sz="0" w:space="0" w:color="auto"/>
      </w:divBdr>
      <w:divsChild>
        <w:div w:id="238753829">
          <w:marLeft w:val="360"/>
          <w:marRight w:val="0"/>
          <w:marTop w:val="194"/>
          <w:marBottom w:val="0"/>
          <w:divBdr>
            <w:top w:val="none" w:sz="0" w:space="0" w:color="auto"/>
            <w:left w:val="none" w:sz="0" w:space="0" w:color="auto"/>
            <w:bottom w:val="none" w:sz="0" w:space="0" w:color="auto"/>
            <w:right w:val="none" w:sz="0" w:space="0" w:color="auto"/>
          </w:divBdr>
        </w:div>
        <w:div w:id="912735495">
          <w:marLeft w:val="360"/>
          <w:marRight w:val="0"/>
          <w:marTop w:val="194"/>
          <w:marBottom w:val="0"/>
          <w:divBdr>
            <w:top w:val="none" w:sz="0" w:space="0" w:color="auto"/>
            <w:left w:val="none" w:sz="0" w:space="0" w:color="auto"/>
            <w:bottom w:val="none" w:sz="0" w:space="0" w:color="auto"/>
            <w:right w:val="none" w:sz="0" w:space="0" w:color="auto"/>
          </w:divBdr>
        </w:div>
        <w:div w:id="648365579">
          <w:marLeft w:val="360"/>
          <w:marRight w:val="0"/>
          <w:marTop w:val="194"/>
          <w:marBottom w:val="0"/>
          <w:divBdr>
            <w:top w:val="none" w:sz="0" w:space="0" w:color="auto"/>
            <w:left w:val="none" w:sz="0" w:space="0" w:color="auto"/>
            <w:bottom w:val="none" w:sz="0" w:space="0" w:color="auto"/>
            <w:right w:val="none" w:sz="0" w:space="0" w:color="auto"/>
          </w:divBdr>
        </w:div>
        <w:div w:id="1350528242">
          <w:marLeft w:val="360"/>
          <w:marRight w:val="0"/>
          <w:marTop w:val="194"/>
          <w:marBottom w:val="0"/>
          <w:divBdr>
            <w:top w:val="none" w:sz="0" w:space="0" w:color="auto"/>
            <w:left w:val="none" w:sz="0" w:space="0" w:color="auto"/>
            <w:bottom w:val="none" w:sz="0" w:space="0" w:color="auto"/>
            <w:right w:val="none" w:sz="0" w:space="0" w:color="auto"/>
          </w:divBdr>
        </w:div>
        <w:div w:id="522521875">
          <w:marLeft w:val="360"/>
          <w:marRight w:val="0"/>
          <w:marTop w:val="194"/>
          <w:marBottom w:val="0"/>
          <w:divBdr>
            <w:top w:val="none" w:sz="0" w:space="0" w:color="auto"/>
            <w:left w:val="none" w:sz="0" w:space="0" w:color="auto"/>
            <w:bottom w:val="none" w:sz="0" w:space="0" w:color="auto"/>
            <w:right w:val="none" w:sz="0" w:space="0" w:color="auto"/>
          </w:divBdr>
        </w:div>
        <w:div w:id="16197939">
          <w:marLeft w:val="360"/>
          <w:marRight w:val="0"/>
          <w:marTop w:val="194"/>
          <w:marBottom w:val="0"/>
          <w:divBdr>
            <w:top w:val="none" w:sz="0" w:space="0" w:color="auto"/>
            <w:left w:val="none" w:sz="0" w:space="0" w:color="auto"/>
            <w:bottom w:val="none" w:sz="0" w:space="0" w:color="auto"/>
            <w:right w:val="none" w:sz="0" w:space="0" w:color="auto"/>
          </w:divBdr>
        </w:div>
        <w:div w:id="944264936">
          <w:marLeft w:val="360"/>
          <w:marRight w:val="0"/>
          <w:marTop w:val="194"/>
          <w:marBottom w:val="0"/>
          <w:divBdr>
            <w:top w:val="none" w:sz="0" w:space="0" w:color="auto"/>
            <w:left w:val="none" w:sz="0" w:space="0" w:color="auto"/>
            <w:bottom w:val="none" w:sz="0" w:space="0" w:color="auto"/>
            <w:right w:val="none" w:sz="0" w:space="0" w:color="auto"/>
          </w:divBdr>
        </w:div>
        <w:div w:id="477262504">
          <w:marLeft w:val="360"/>
          <w:marRight w:val="0"/>
          <w:marTop w:val="194"/>
          <w:marBottom w:val="0"/>
          <w:divBdr>
            <w:top w:val="none" w:sz="0" w:space="0" w:color="auto"/>
            <w:left w:val="none" w:sz="0" w:space="0" w:color="auto"/>
            <w:bottom w:val="none" w:sz="0" w:space="0" w:color="auto"/>
            <w:right w:val="none" w:sz="0" w:space="0" w:color="auto"/>
          </w:divBdr>
        </w:div>
        <w:div w:id="1357460716">
          <w:marLeft w:val="360"/>
          <w:marRight w:val="0"/>
          <w:marTop w:val="194"/>
          <w:marBottom w:val="0"/>
          <w:divBdr>
            <w:top w:val="none" w:sz="0" w:space="0" w:color="auto"/>
            <w:left w:val="none" w:sz="0" w:space="0" w:color="auto"/>
            <w:bottom w:val="none" w:sz="0" w:space="0" w:color="auto"/>
            <w:right w:val="none" w:sz="0" w:space="0" w:color="auto"/>
          </w:divBdr>
        </w:div>
      </w:divsChild>
    </w:div>
    <w:div w:id="1912153384">
      <w:bodyDiv w:val="1"/>
      <w:marLeft w:val="0"/>
      <w:marRight w:val="0"/>
      <w:marTop w:val="0"/>
      <w:marBottom w:val="0"/>
      <w:divBdr>
        <w:top w:val="none" w:sz="0" w:space="0" w:color="auto"/>
        <w:left w:val="none" w:sz="0" w:space="0" w:color="auto"/>
        <w:bottom w:val="none" w:sz="0" w:space="0" w:color="auto"/>
        <w:right w:val="none" w:sz="0" w:space="0" w:color="auto"/>
      </w:divBdr>
      <w:divsChild>
        <w:div w:id="2047292134">
          <w:marLeft w:val="1166"/>
          <w:marRight w:val="0"/>
          <w:marTop w:val="302"/>
          <w:marBottom w:val="0"/>
          <w:divBdr>
            <w:top w:val="none" w:sz="0" w:space="0" w:color="auto"/>
            <w:left w:val="none" w:sz="0" w:space="0" w:color="auto"/>
            <w:bottom w:val="none" w:sz="0" w:space="0" w:color="auto"/>
            <w:right w:val="none" w:sz="0" w:space="0" w:color="auto"/>
          </w:divBdr>
        </w:div>
        <w:div w:id="1511872345">
          <w:marLeft w:val="1166"/>
          <w:marRight w:val="0"/>
          <w:marTop w:val="302"/>
          <w:marBottom w:val="0"/>
          <w:divBdr>
            <w:top w:val="none" w:sz="0" w:space="0" w:color="auto"/>
            <w:left w:val="none" w:sz="0" w:space="0" w:color="auto"/>
            <w:bottom w:val="none" w:sz="0" w:space="0" w:color="auto"/>
            <w:right w:val="none" w:sz="0" w:space="0" w:color="auto"/>
          </w:divBdr>
        </w:div>
        <w:div w:id="1933125770">
          <w:marLeft w:val="1166"/>
          <w:marRight w:val="0"/>
          <w:marTop w:val="302"/>
          <w:marBottom w:val="0"/>
          <w:divBdr>
            <w:top w:val="none" w:sz="0" w:space="0" w:color="auto"/>
            <w:left w:val="none" w:sz="0" w:space="0" w:color="auto"/>
            <w:bottom w:val="none" w:sz="0" w:space="0" w:color="auto"/>
            <w:right w:val="none" w:sz="0" w:space="0" w:color="auto"/>
          </w:divBdr>
        </w:div>
        <w:div w:id="1017540226">
          <w:marLeft w:val="1166"/>
          <w:marRight w:val="0"/>
          <w:marTop w:val="302"/>
          <w:marBottom w:val="0"/>
          <w:divBdr>
            <w:top w:val="none" w:sz="0" w:space="0" w:color="auto"/>
            <w:left w:val="none" w:sz="0" w:space="0" w:color="auto"/>
            <w:bottom w:val="none" w:sz="0" w:space="0" w:color="auto"/>
            <w:right w:val="none" w:sz="0" w:space="0" w:color="auto"/>
          </w:divBdr>
        </w:div>
        <w:div w:id="1975483502">
          <w:marLeft w:val="1166"/>
          <w:marRight w:val="0"/>
          <w:marTop w:val="302"/>
          <w:marBottom w:val="0"/>
          <w:divBdr>
            <w:top w:val="none" w:sz="0" w:space="0" w:color="auto"/>
            <w:left w:val="none" w:sz="0" w:space="0" w:color="auto"/>
            <w:bottom w:val="none" w:sz="0" w:space="0" w:color="auto"/>
            <w:right w:val="none" w:sz="0" w:space="0" w:color="auto"/>
          </w:divBdr>
        </w:div>
        <w:div w:id="342244669">
          <w:marLeft w:val="1166"/>
          <w:marRight w:val="0"/>
          <w:marTop w:val="302"/>
          <w:marBottom w:val="0"/>
          <w:divBdr>
            <w:top w:val="none" w:sz="0" w:space="0" w:color="auto"/>
            <w:left w:val="none" w:sz="0" w:space="0" w:color="auto"/>
            <w:bottom w:val="none" w:sz="0" w:space="0" w:color="auto"/>
            <w:right w:val="none" w:sz="0" w:space="0" w:color="auto"/>
          </w:divBdr>
        </w:div>
      </w:divsChild>
    </w:div>
    <w:div w:id="1988435428">
      <w:bodyDiv w:val="1"/>
      <w:marLeft w:val="0"/>
      <w:marRight w:val="0"/>
      <w:marTop w:val="0"/>
      <w:marBottom w:val="0"/>
      <w:divBdr>
        <w:top w:val="none" w:sz="0" w:space="0" w:color="auto"/>
        <w:left w:val="none" w:sz="0" w:space="0" w:color="auto"/>
        <w:bottom w:val="none" w:sz="0" w:space="0" w:color="auto"/>
        <w:right w:val="none" w:sz="0" w:space="0" w:color="auto"/>
      </w:divBdr>
      <w:divsChild>
        <w:div w:id="926840719">
          <w:marLeft w:val="360"/>
          <w:marRight w:val="0"/>
          <w:marTop w:val="194"/>
          <w:marBottom w:val="0"/>
          <w:divBdr>
            <w:top w:val="none" w:sz="0" w:space="0" w:color="auto"/>
            <w:left w:val="none" w:sz="0" w:space="0" w:color="auto"/>
            <w:bottom w:val="none" w:sz="0" w:space="0" w:color="auto"/>
            <w:right w:val="none" w:sz="0" w:space="0" w:color="auto"/>
          </w:divBdr>
        </w:div>
        <w:div w:id="254290553">
          <w:marLeft w:val="360"/>
          <w:marRight w:val="0"/>
          <w:marTop w:val="194"/>
          <w:marBottom w:val="0"/>
          <w:divBdr>
            <w:top w:val="none" w:sz="0" w:space="0" w:color="auto"/>
            <w:left w:val="none" w:sz="0" w:space="0" w:color="auto"/>
            <w:bottom w:val="none" w:sz="0" w:space="0" w:color="auto"/>
            <w:right w:val="none" w:sz="0" w:space="0" w:color="auto"/>
          </w:divBdr>
        </w:div>
        <w:div w:id="1772235697">
          <w:marLeft w:val="360"/>
          <w:marRight w:val="0"/>
          <w:marTop w:val="194"/>
          <w:marBottom w:val="0"/>
          <w:divBdr>
            <w:top w:val="none" w:sz="0" w:space="0" w:color="auto"/>
            <w:left w:val="none" w:sz="0" w:space="0" w:color="auto"/>
            <w:bottom w:val="none" w:sz="0" w:space="0" w:color="auto"/>
            <w:right w:val="none" w:sz="0" w:space="0" w:color="auto"/>
          </w:divBdr>
        </w:div>
        <w:div w:id="1336883504">
          <w:marLeft w:val="360"/>
          <w:marRight w:val="0"/>
          <w:marTop w:val="194"/>
          <w:marBottom w:val="0"/>
          <w:divBdr>
            <w:top w:val="none" w:sz="0" w:space="0" w:color="auto"/>
            <w:left w:val="none" w:sz="0" w:space="0" w:color="auto"/>
            <w:bottom w:val="none" w:sz="0" w:space="0" w:color="auto"/>
            <w:right w:val="none" w:sz="0" w:space="0" w:color="auto"/>
          </w:divBdr>
        </w:div>
        <w:div w:id="950211011">
          <w:marLeft w:val="360"/>
          <w:marRight w:val="0"/>
          <w:marTop w:val="194"/>
          <w:marBottom w:val="0"/>
          <w:divBdr>
            <w:top w:val="none" w:sz="0" w:space="0" w:color="auto"/>
            <w:left w:val="none" w:sz="0" w:space="0" w:color="auto"/>
            <w:bottom w:val="none" w:sz="0" w:space="0" w:color="auto"/>
            <w:right w:val="none" w:sz="0" w:space="0" w:color="auto"/>
          </w:divBdr>
        </w:div>
        <w:div w:id="201291564">
          <w:marLeft w:val="360"/>
          <w:marRight w:val="0"/>
          <w:marTop w:val="194"/>
          <w:marBottom w:val="0"/>
          <w:divBdr>
            <w:top w:val="none" w:sz="0" w:space="0" w:color="auto"/>
            <w:left w:val="none" w:sz="0" w:space="0" w:color="auto"/>
            <w:bottom w:val="none" w:sz="0" w:space="0" w:color="auto"/>
            <w:right w:val="none" w:sz="0" w:space="0" w:color="auto"/>
          </w:divBdr>
        </w:div>
        <w:div w:id="1521891479">
          <w:marLeft w:val="360"/>
          <w:marRight w:val="0"/>
          <w:marTop w:val="194"/>
          <w:marBottom w:val="0"/>
          <w:divBdr>
            <w:top w:val="none" w:sz="0" w:space="0" w:color="auto"/>
            <w:left w:val="none" w:sz="0" w:space="0" w:color="auto"/>
            <w:bottom w:val="none" w:sz="0" w:space="0" w:color="auto"/>
            <w:right w:val="none" w:sz="0" w:space="0" w:color="auto"/>
          </w:divBdr>
        </w:div>
        <w:div w:id="1307392174">
          <w:marLeft w:val="360"/>
          <w:marRight w:val="0"/>
          <w:marTop w:val="194"/>
          <w:marBottom w:val="0"/>
          <w:divBdr>
            <w:top w:val="none" w:sz="0" w:space="0" w:color="auto"/>
            <w:left w:val="none" w:sz="0" w:space="0" w:color="auto"/>
            <w:bottom w:val="none" w:sz="0" w:space="0" w:color="auto"/>
            <w:right w:val="none" w:sz="0" w:space="0" w:color="auto"/>
          </w:divBdr>
        </w:div>
        <w:div w:id="1784762099">
          <w:marLeft w:val="360"/>
          <w:marRight w:val="0"/>
          <w:marTop w:val="194"/>
          <w:marBottom w:val="0"/>
          <w:divBdr>
            <w:top w:val="none" w:sz="0" w:space="0" w:color="auto"/>
            <w:left w:val="none" w:sz="0" w:space="0" w:color="auto"/>
            <w:bottom w:val="none" w:sz="0" w:space="0" w:color="auto"/>
            <w:right w:val="none" w:sz="0" w:space="0" w:color="auto"/>
          </w:divBdr>
        </w:div>
        <w:div w:id="823356635">
          <w:marLeft w:val="360"/>
          <w:marRight w:val="0"/>
          <w:marTop w:val="194"/>
          <w:marBottom w:val="0"/>
          <w:divBdr>
            <w:top w:val="none" w:sz="0" w:space="0" w:color="auto"/>
            <w:left w:val="none" w:sz="0" w:space="0" w:color="auto"/>
            <w:bottom w:val="none" w:sz="0" w:space="0" w:color="auto"/>
            <w:right w:val="none" w:sz="0" w:space="0" w:color="auto"/>
          </w:divBdr>
        </w:div>
        <w:div w:id="241184961">
          <w:marLeft w:val="360"/>
          <w:marRight w:val="0"/>
          <w:marTop w:val="19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266</Words>
  <Characters>1519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1782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DoTS</dc:creator>
  <cp:lastModifiedBy>Robert Frantum-Allen</cp:lastModifiedBy>
  <cp:revision>2</cp:revision>
  <dcterms:created xsi:type="dcterms:W3CDTF">2012-06-12T00:23:00Z</dcterms:created>
  <dcterms:modified xsi:type="dcterms:W3CDTF">2012-06-12T00:23:00Z</dcterms:modified>
</cp:coreProperties>
</file>